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84" w:rsidRPr="000071F2" w:rsidRDefault="00981484" w:rsidP="00981484">
      <w:pPr>
        <w:jc w:val="center"/>
        <w:rPr>
          <w:rFonts w:ascii="Times New Roman" w:hAnsi="Times New Roman" w:cs="Times New Roman"/>
          <w:b/>
          <w:sz w:val="24"/>
          <w:szCs w:val="24"/>
        </w:rPr>
      </w:pPr>
      <w:r w:rsidRPr="000071F2">
        <w:rPr>
          <w:rFonts w:ascii="Times New Roman" w:hAnsi="Times New Roman" w:cs="Times New Roman"/>
          <w:b/>
          <w:sz w:val="24"/>
          <w:szCs w:val="24"/>
        </w:rPr>
        <w:t>ДОГОВОР</w:t>
      </w:r>
    </w:p>
    <w:p w:rsidR="00981484" w:rsidRPr="000071F2" w:rsidRDefault="00981484" w:rsidP="00981484">
      <w:pPr>
        <w:jc w:val="center"/>
        <w:rPr>
          <w:rFonts w:ascii="Times New Roman" w:hAnsi="Times New Roman" w:cs="Times New Roman"/>
          <w:b/>
          <w:sz w:val="24"/>
          <w:szCs w:val="24"/>
        </w:rPr>
      </w:pPr>
      <w:r w:rsidRPr="000071F2">
        <w:rPr>
          <w:rFonts w:ascii="Times New Roman" w:hAnsi="Times New Roman" w:cs="Times New Roman"/>
          <w:b/>
          <w:sz w:val="24"/>
          <w:szCs w:val="24"/>
        </w:rPr>
        <w:t>НА ПРОВЕДЕНИЕ РАБОТ ПО СЕРТИФИКАЦИИ ПРОДУКЦИИ</w:t>
      </w:r>
    </w:p>
    <w:p w:rsidR="00981484" w:rsidRPr="00866856" w:rsidRDefault="00981484" w:rsidP="00981484">
      <w:pPr>
        <w:ind w:firstLine="9072"/>
        <w:jc w:val="both"/>
        <w:rPr>
          <w:rFonts w:ascii="Times New Roman" w:hAnsi="Times New Roman" w:cs="Times New Roman"/>
          <w:sz w:val="24"/>
          <w:szCs w:val="24"/>
        </w:rPr>
      </w:pPr>
      <w:r w:rsidRPr="00866856">
        <w:rPr>
          <w:rFonts w:ascii="Times New Roman" w:hAnsi="Times New Roman" w:cs="Times New Roman"/>
          <w:sz w:val="24"/>
          <w:szCs w:val="24"/>
        </w:rPr>
        <w:t xml:space="preserve">г. Тула                                                                                                           </w:t>
      </w:r>
      <w:r w:rsidR="004837FF" w:rsidRPr="00866856">
        <w:rPr>
          <w:rFonts w:ascii="Times New Roman" w:hAnsi="Times New Roman" w:cs="Times New Roman"/>
          <w:sz w:val="24"/>
          <w:szCs w:val="24"/>
        </w:rPr>
        <w:t xml:space="preserve">        «_____»_____________202</w:t>
      </w:r>
      <w:r w:rsidR="00875969" w:rsidRPr="00866856">
        <w:rPr>
          <w:rFonts w:ascii="Times New Roman" w:hAnsi="Times New Roman" w:cs="Times New Roman"/>
          <w:sz w:val="24"/>
          <w:szCs w:val="24"/>
        </w:rPr>
        <w:t>_</w:t>
      </w:r>
      <w:r w:rsidRPr="00866856">
        <w:rPr>
          <w:rFonts w:ascii="Times New Roman" w:hAnsi="Times New Roman" w:cs="Times New Roman"/>
          <w:sz w:val="24"/>
          <w:szCs w:val="24"/>
        </w:rPr>
        <w:t>г.</w:t>
      </w:r>
    </w:p>
    <w:p w:rsidR="00981484" w:rsidRDefault="00981484" w:rsidP="00981484">
      <w:pPr>
        <w:ind w:firstLine="709"/>
        <w:jc w:val="both"/>
        <w:rPr>
          <w:b/>
          <w:sz w:val="24"/>
          <w:szCs w:val="24"/>
        </w:rPr>
      </w:pPr>
    </w:p>
    <w:p w:rsidR="00981484" w:rsidRPr="00017724" w:rsidRDefault="00981484" w:rsidP="00017724">
      <w:pPr>
        <w:spacing w:after="0"/>
        <w:ind w:firstLine="709"/>
        <w:jc w:val="both"/>
        <w:rPr>
          <w:rFonts w:ascii="Times New Roman" w:hAnsi="Times New Roman" w:cs="Times New Roman"/>
          <w:sz w:val="24"/>
          <w:szCs w:val="24"/>
        </w:rPr>
      </w:pPr>
      <w:r w:rsidRPr="00017724">
        <w:rPr>
          <w:rFonts w:ascii="Times New Roman" w:hAnsi="Times New Roman" w:cs="Times New Roman"/>
          <w:b/>
          <w:sz w:val="24"/>
          <w:szCs w:val="24"/>
        </w:rPr>
        <w:t>Федеральное государственное бюджетное учреждение «Центральная научно-методическая ветеринарная лаборатория» (ФГБУ ЦНМВЛ)</w:t>
      </w:r>
      <w:r w:rsidRPr="00017724">
        <w:rPr>
          <w:rFonts w:ascii="Times New Roman" w:hAnsi="Times New Roman" w:cs="Times New Roman"/>
          <w:sz w:val="24"/>
          <w:szCs w:val="24"/>
        </w:rPr>
        <w:t xml:space="preserve">, именуемое в дальнейшем «Исполнитель», в лице _______________________, действующего на основании _______________, с одной стороны, и </w:t>
      </w:r>
      <w:r w:rsidRPr="00017724">
        <w:rPr>
          <w:rFonts w:ascii="Times New Roman" w:hAnsi="Times New Roman" w:cs="Times New Roman"/>
          <w:b/>
          <w:sz w:val="24"/>
          <w:szCs w:val="24"/>
        </w:rPr>
        <w:t>______________________________</w:t>
      </w:r>
      <w:r w:rsidRPr="00017724">
        <w:rPr>
          <w:rFonts w:ascii="Times New Roman" w:hAnsi="Times New Roman" w:cs="Times New Roman"/>
          <w:sz w:val="24"/>
          <w:szCs w:val="24"/>
        </w:rPr>
        <w:t>, именуемое в дальнейшем «Заказчик», в лице _____________________________________, действующего на основании 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
    <w:p w:rsidR="00981484" w:rsidRPr="00E90EBB" w:rsidRDefault="00981484" w:rsidP="00981484">
      <w:pPr>
        <w:pStyle w:val="a4"/>
        <w:numPr>
          <w:ilvl w:val="0"/>
          <w:numId w:val="1"/>
        </w:numPr>
        <w:ind w:left="0" w:firstLine="0"/>
        <w:jc w:val="center"/>
        <w:rPr>
          <w:b/>
          <w:sz w:val="24"/>
          <w:szCs w:val="24"/>
        </w:rPr>
      </w:pPr>
      <w:r w:rsidRPr="00E90EBB">
        <w:rPr>
          <w:b/>
          <w:sz w:val="24"/>
          <w:szCs w:val="24"/>
        </w:rPr>
        <w:t>Предмет договора</w:t>
      </w:r>
    </w:p>
    <w:p w:rsidR="00981484" w:rsidRDefault="00981484" w:rsidP="00981484">
      <w:pPr>
        <w:pStyle w:val="a4"/>
        <w:numPr>
          <w:ilvl w:val="1"/>
          <w:numId w:val="1"/>
        </w:numPr>
        <w:ind w:left="0" w:firstLine="709"/>
        <w:jc w:val="both"/>
        <w:rPr>
          <w:sz w:val="24"/>
          <w:szCs w:val="24"/>
        </w:rPr>
      </w:pPr>
      <w:r w:rsidRPr="00E90EBB">
        <w:rPr>
          <w:sz w:val="24"/>
          <w:szCs w:val="24"/>
        </w:rPr>
        <w:t>Заказчик поручает, а Исполнитель принимает на себя обязательство по проведению компетентной и независимой оценки соответствия заявленной продукции, согласно поданной заявке</w:t>
      </w:r>
      <w:r w:rsidR="00941427">
        <w:rPr>
          <w:sz w:val="24"/>
          <w:szCs w:val="24"/>
        </w:rPr>
        <w:t>.</w:t>
      </w:r>
    </w:p>
    <w:p w:rsidR="00981484" w:rsidRDefault="00981484" w:rsidP="00981484">
      <w:pPr>
        <w:pStyle w:val="a4"/>
        <w:numPr>
          <w:ilvl w:val="1"/>
          <w:numId w:val="1"/>
        </w:numPr>
        <w:ind w:left="0" w:firstLine="709"/>
        <w:jc w:val="both"/>
        <w:rPr>
          <w:sz w:val="24"/>
          <w:szCs w:val="24"/>
        </w:rPr>
      </w:pPr>
      <w:r w:rsidRPr="00E90EBB">
        <w:rPr>
          <w:sz w:val="24"/>
          <w:szCs w:val="24"/>
        </w:rPr>
        <w:t xml:space="preserve">Качество работ должно соответствовать требованиям </w:t>
      </w:r>
      <w:r w:rsidR="009E61AA">
        <w:rPr>
          <w:sz w:val="24"/>
          <w:szCs w:val="24"/>
        </w:rPr>
        <w:t>___________ (</w:t>
      </w:r>
      <w:r w:rsidRPr="00E90EBB">
        <w:rPr>
          <w:sz w:val="24"/>
          <w:szCs w:val="24"/>
        </w:rPr>
        <w:t>действующих нормативных правовых актов Российской Федерации</w:t>
      </w:r>
      <w:r w:rsidR="009E61AA">
        <w:rPr>
          <w:sz w:val="24"/>
          <w:szCs w:val="24"/>
        </w:rPr>
        <w:t>,</w:t>
      </w:r>
      <w:r w:rsidRPr="00E90EBB">
        <w:rPr>
          <w:sz w:val="24"/>
          <w:szCs w:val="24"/>
        </w:rPr>
        <w:t xml:space="preserve"> и иной нормативной документации, регламентирующей проведение работ по подтверждению соответствия продукции, в том числе Федерального закона РФ № 184-</w:t>
      </w:r>
      <w:r w:rsidRPr="00765211">
        <w:rPr>
          <w:sz w:val="24"/>
          <w:szCs w:val="24"/>
        </w:rPr>
        <w:t>ФЗ от 27.12.2002 «О техническом регулировании»</w:t>
      </w:r>
      <w:r w:rsidR="00765211" w:rsidRPr="00765211">
        <w:rPr>
          <w:sz w:val="24"/>
          <w:szCs w:val="24"/>
        </w:rPr>
        <w:t xml:space="preserve">, </w:t>
      </w:r>
      <w:r w:rsidRPr="00765211">
        <w:rPr>
          <w:sz w:val="24"/>
          <w:szCs w:val="24"/>
        </w:rPr>
        <w:t xml:space="preserve">Системы </w:t>
      </w:r>
      <w:r w:rsidR="00765211" w:rsidRPr="00765211">
        <w:rPr>
          <w:sz w:val="24"/>
          <w:szCs w:val="24"/>
        </w:rPr>
        <w:t xml:space="preserve">добровольной </w:t>
      </w:r>
      <w:r w:rsidRPr="00765211">
        <w:rPr>
          <w:sz w:val="24"/>
          <w:szCs w:val="24"/>
        </w:rPr>
        <w:t xml:space="preserve">сертификации </w:t>
      </w:r>
      <w:r w:rsidR="002F7927" w:rsidRPr="00765211">
        <w:rPr>
          <w:sz w:val="24"/>
          <w:szCs w:val="24"/>
        </w:rPr>
        <w:t>"ЦНМВЛ-СТАНДАРТ"</w:t>
      </w:r>
      <w:r w:rsidR="00765211" w:rsidRPr="00765211">
        <w:rPr>
          <w:sz w:val="24"/>
          <w:szCs w:val="24"/>
        </w:rPr>
        <w:t>, ТР ЕАЭС 047/2018 «О безопасности алкогольной продукции»</w:t>
      </w:r>
      <w:r w:rsidR="009E61AA">
        <w:rPr>
          <w:sz w:val="24"/>
          <w:szCs w:val="24"/>
        </w:rPr>
        <w:t>)</w:t>
      </w:r>
      <w:r w:rsidRPr="00765211">
        <w:rPr>
          <w:sz w:val="24"/>
          <w:szCs w:val="24"/>
        </w:rPr>
        <w:t>.</w:t>
      </w:r>
    </w:p>
    <w:p w:rsidR="00017724" w:rsidRPr="00E90EBB" w:rsidRDefault="002E05A8" w:rsidP="00981484">
      <w:pPr>
        <w:pStyle w:val="a4"/>
        <w:numPr>
          <w:ilvl w:val="1"/>
          <w:numId w:val="1"/>
        </w:numPr>
        <w:ind w:left="0" w:firstLine="709"/>
        <w:jc w:val="both"/>
        <w:rPr>
          <w:sz w:val="24"/>
          <w:szCs w:val="24"/>
        </w:rPr>
      </w:pPr>
      <w:r>
        <w:rPr>
          <w:sz w:val="24"/>
          <w:szCs w:val="24"/>
        </w:rPr>
        <w:t xml:space="preserve">Исполнитель гарантирует, что обладает компетентностью и возможностью для осуществления всех работ по подтверждению соответствия в рамках утвержденной области аккредитации </w:t>
      </w:r>
      <w:r w:rsidR="001B4F45">
        <w:rPr>
          <w:sz w:val="24"/>
          <w:szCs w:val="24"/>
        </w:rPr>
        <w:t>органа по сертифи</w:t>
      </w:r>
      <w:r w:rsidR="00670391">
        <w:rPr>
          <w:sz w:val="24"/>
          <w:szCs w:val="24"/>
        </w:rPr>
        <w:t>кации.</w:t>
      </w:r>
    </w:p>
    <w:p w:rsidR="00981484" w:rsidRPr="00E90EBB" w:rsidRDefault="00981484" w:rsidP="00981484">
      <w:pPr>
        <w:pStyle w:val="a4"/>
        <w:numPr>
          <w:ilvl w:val="0"/>
          <w:numId w:val="1"/>
        </w:numPr>
        <w:ind w:left="0" w:firstLine="0"/>
        <w:jc w:val="center"/>
        <w:rPr>
          <w:b/>
          <w:sz w:val="24"/>
          <w:szCs w:val="24"/>
        </w:rPr>
      </w:pPr>
      <w:r w:rsidRPr="00E90EBB">
        <w:rPr>
          <w:b/>
          <w:sz w:val="24"/>
          <w:szCs w:val="24"/>
        </w:rPr>
        <w:t>Права и обязанности сторон</w:t>
      </w:r>
    </w:p>
    <w:p w:rsidR="00981484" w:rsidRPr="00E90EBB" w:rsidRDefault="00981484" w:rsidP="00981484">
      <w:pPr>
        <w:pStyle w:val="a4"/>
        <w:numPr>
          <w:ilvl w:val="1"/>
          <w:numId w:val="1"/>
        </w:numPr>
        <w:ind w:left="0" w:firstLine="709"/>
        <w:jc w:val="both"/>
        <w:rPr>
          <w:sz w:val="24"/>
          <w:szCs w:val="24"/>
        </w:rPr>
      </w:pPr>
      <w:r w:rsidRPr="00E90EBB">
        <w:rPr>
          <w:sz w:val="24"/>
          <w:szCs w:val="24"/>
        </w:rPr>
        <w:t>Исполнитель обязуется:</w:t>
      </w:r>
    </w:p>
    <w:p w:rsidR="00981484" w:rsidRPr="00E90EBB" w:rsidRDefault="00981484" w:rsidP="00981484">
      <w:pPr>
        <w:pStyle w:val="a4"/>
        <w:numPr>
          <w:ilvl w:val="2"/>
          <w:numId w:val="1"/>
        </w:numPr>
        <w:ind w:left="0" w:firstLine="709"/>
        <w:jc w:val="both"/>
        <w:rPr>
          <w:b/>
          <w:sz w:val="24"/>
          <w:szCs w:val="24"/>
        </w:rPr>
      </w:pPr>
      <w:r w:rsidRPr="00E90EBB">
        <w:rPr>
          <w:sz w:val="24"/>
          <w:szCs w:val="24"/>
        </w:rPr>
        <w:t>Соблюдать правила и процедуры  подтверждения соответствия, установленные в технических регламентах, стандартах и других нормативных документах</w:t>
      </w:r>
      <w:r w:rsidRPr="00E90EBB">
        <w:rPr>
          <w:b/>
          <w:sz w:val="24"/>
          <w:szCs w:val="24"/>
        </w:rPr>
        <w:t>.</w:t>
      </w:r>
    </w:p>
    <w:p w:rsidR="00981484" w:rsidRPr="00E90EBB" w:rsidRDefault="00981484" w:rsidP="00981484">
      <w:pPr>
        <w:pStyle w:val="a4"/>
        <w:numPr>
          <w:ilvl w:val="2"/>
          <w:numId w:val="1"/>
        </w:numPr>
        <w:ind w:left="0" w:firstLine="709"/>
        <w:jc w:val="both"/>
        <w:rPr>
          <w:sz w:val="24"/>
          <w:szCs w:val="24"/>
        </w:rPr>
      </w:pPr>
      <w:r w:rsidRPr="00E90EBB">
        <w:rPr>
          <w:sz w:val="24"/>
          <w:szCs w:val="24"/>
        </w:rPr>
        <w:t>Обеспечить беспристрастность, объективность и независимость результатов подтверждения соответствия.</w:t>
      </w:r>
    </w:p>
    <w:p w:rsidR="00981484" w:rsidRPr="00E90EBB" w:rsidRDefault="00981484" w:rsidP="00981484">
      <w:pPr>
        <w:pStyle w:val="a4"/>
        <w:numPr>
          <w:ilvl w:val="2"/>
          <w:numId w:val="1"/>
        </w:numPr>
        <w:ind w:left="0" w:firstLine="709"/>
        <w:jc w:val="both"/>
        <w:rPr>
          <w:sz w:val="24"/>
          <w:szCs w:val="24"/>
        </w:rPr>
      </w:pPr>
      <w:r w:rsidRPr="00E90EBB">
        <w:rPr>
          <w:sz w:val="24"/>
          <w:szCs w:val="24"/>
        </w:rPr>
        <w:t xml:space="preserve">Принять решение по Заявке Заказчика о проведении работ по добровольной сертификации не позднее 3 </w:t>
      </w:r>
      <w:r w:rsidR="00D731BF">
        <w:rPr>
          <w:sz w:val="24"/>
          <w:szCs w:val="24"/>
        </w:rPr>
        <w:t xml:space="preserve">рабочих дней, а по обязательной сертификации не позднее 21 рабочего дня </w:t>
      </w:r>
      <w:r w:rsidRPr="00E90EBB">
        <w:rPr>
          <w:sz w:val="24"/>
          <w:szCs w:val="24"/>
        </w:rPr>
        <w:t xml:space="preserve"> с момента регистрации Заявки Заказчика и подписания настоящего договора.</w:t>
      </w:r>
    </w:p>
    <w:p w:rsidR="00981484" w:rsidRPr="00E90EBB" w:rsidRDefault="00981484" w:rsidP="00981484">
      <w:pPr>
        <w:pStyle w:val="a4"/>
        <w:numPr>
          <w:ilvl w:val="2"/>
          <w:numId w:val="1"/>
        </w:numPr>
        <w:ind w:left="0" w:firstLine="709"/>
        <w:jc w:val="both"/>
        <w:rPr>
          <w:sz w:val="24"/>
          <w:szCs w:val="24"/>
        </w:rPr>
      </w:pPr>
      <w:r w:rsidRPr="00E90EBB">
        <w:rPr>
          <w:sz w:val="24"/>
          <w:szCs w:val="24"/>
        </w:rPr>
        <w:t>Произвести все необход</w:t>
      </w:r>
      <w:r w:rsidR="00791654">
        <w:rPr>
          <w:sz w:val="24"/>
          <w:szCs w:val="24"/>
        </w:rPr>
        <w:t xml:space="preserve">имые действия, предусмотренные </w:t>
      </w:r>
      <w:r w:rsidR="00E322B3">
        <w:rPr>
          <w:sz w:val="24"/>
          <w:szCs w:val="24"/>
        </w:rPr>
        <w:t>_____________ (</w:t>
      </w:r>
      <w:r w:rsidR="00E322B3" w:rsidRPr="00765211">
        <w:rPr>
          <w:sz w:val="24"/>
          <w:szCs w:val="24"/>
        </w:rPr>
        <w:t>ТР ЕАЭС 047/2018 «О безопасности алкогольной продукции»</w:t>
      </w:r>
      <w:r w:rsidR="00E322B3">
        <w:rPr>
          <w:sz w:val="24"/>
          <w:szCs w:val="24"/>
        </w:rPr>
        <w:t xml:space="preserve">, </w:t>
      </w:r>
      <w:r w:rsidR="00384815">
        <w:rPr>
          <w:sz w:val="24"/>
          <w:szCs w:val="24"/>
        </w:rPr>
        <w:t>Системой добровольной сертификации «ЦНМВЛ-СТАНДАРТ»</w:t>
      </w:r>
      <w:r w:rsidRPr="00E90EBB">
        <w:rPr>
          <w:sz w:val="24"/>
          <w:szCs w:val="24"/>
        </w:rPr>
        <w:t>,нормативными документами РФ для конкретных видов продукции</w:t>
      </w:r>
      <w:r w:rsidR="00E322B3">
        <w:rPr>
          <w:sz w:val="24"/>
          <w:szCs w:val="24"/>
        </w:rPr>
        <w:t>)</w:t>
      </w:r>
      <w:r w:rsidRPr="00E90EBB">
        <w:rPr>
          <w:sz w:val="24"/>
          <w:szCs w:val="24"/>
        </w:rPr>
        <w:t>, в том числе:</w:t>
      </w:r>
    </w:p>
    <w:p w:rsidR="00981484" w:rsidRPr="004F2362" w:rsidRDefault="00981484" w:rsidP="004F2362">
      <w:pPr>
        <w:spacing w:after="0"/>
        <w:jc w:val="both"/>
        <w:rPr>
          <w:rFonts w:ascii="Times New Roman" w:hAnsi="Times New Roman" w:cs="Times New Roman"/>
          <w:sz w:val="24"/>
          <w:szCs w:val="24"/>
        </w:rPr>
      </w:pPr>
      <w:r w:rsidRPr="004F2362">
        <w:rPr>
          <w:rFonts w:ascii="Times New Roman" w:hAnsi="Times New Roman" w:cs="Times New Roman"/>
          <w:sz w:val="24"/>
          <w:szCs w:val="24"/>
        </w:rPr>
        <w:t xml:space="preserve">              - проведение идентификации продукции Заказчика, отбор ее образцов для лабораторных исследований, проверку состояния условий производства, лабораторные исследования заявленной продукции, анализ ранее проведенных проверок – согласно выбранной Заказчиком схем</w:t>
      </w:r>
      <w:r w:rsidR="00DE753C" w:rsidRPr="004F2362">
        <w:rPr>
          <w:rFonts w:ascii="Times New Roman" w:hAnsi="Times New Roman" w:cs="Times New Roman"/>
          <w:sz w:val="24"/>
          <w:szCs w:val="24"/>
        </w:rPr>
        <w:t>ы</w:t>
      </w:r>
      <w:r w:rsidRPr="004F2362">
        <w:rPr>
          <w:rFonts w:ascii="Times New Roman" w:hAnsi="Times New Roman" w:cs="Times New Roman"/>
          <w:sz w:val="24"/>
          <w:szCs w:val="24"/>
        </w:rPr>
        <w:t xml:space="preserve"> сертификации.</w:t>
      </w:r>
    </w:p>
    <w:p w:rsidR="00981484" w:rsidRPr="004F2362" w:rsidRDefault="00981484" w:rsidP="004F2362">
      <w:pPr>
        <w:spacing w:after="0"/>
        <w:jc w:val="both"/>
        <w:rPr>
          <w:rFonts w:ascii="Times New Roman" w:hAnsi="Times New Roman" w:cs="Times New Roman"/>
          <w:sz w:val="24"/>
          <w:szCs w:val="24"/>
        </w:rPr>
      </w:pPr>
      <w:r w:rsidRPr="004F2362">
        <w:rPr>
          <w:rFonts w:ascii="Times New Roman" w:hAnsi="Times New Roman" w:cs="Times New Roman"/>
          <w:sz w:val="24"/>
          <w:szCs w:val="24"/>
        </w:rPr>
        <w:t xml:space="preserve">              2.1.5. </w:t>
      </w:r>
      <w:r w:rsidRPr="0099768C">
        <w:rPr>
          <w:rFonts w:ascii="Times New Roman" w:hAnsi="Times New Roman" w:cs="Times New Roman"/>
          <w:sz w:val="24"/>
          <w:szCs w:val="24"/>
        </w:rPr>
        <w:t xml:space="preserve">Осуществить все работы по </w:t>
      </w:r>
      <w:r w:rsidR="00E41F79" w:rsidRPr="0099768C">
        <w:rPr>
          <w:rFonts w:ascii="Times New Roman" w:hAnsi="Times New Roman" w:cs="Times New Roman"/>
          <w:sz w:val="24"/>
          <w:szCs w:val="24"/>
        </w:rPr>
        <w:t xml:space="preserve">сертификации </w:t>
      </w:r>
      <w:r w:rsidR="009A0412">
        <w:rPr>
          <w:rFonts w:ascii="Times New Roman" w:hAnsi="Times New Roman" w:cs="Times New Roman"/>
          <w:sz w:val="24"/>
          <w:szCs w:val="24"/>
        </w:rPr>
        <w:t>не позднее 9</w:t>
      </w:r>
      <w:r w:rsidRPr="0099768C">
        <w:rPr>
          <w:rFonts w:ascii="Times New Roman" w:hAnsi="Times New Roman" w:cs="Times New Roman"/>
          <w:sz w:val="24"/>
          <w:szCs w:val="24"/>
        </w:rPr>
        <w:t>0 дней</w:t>
      </w:r>
      <w:r w:rsidR="0099768C" w:rsidRPr="0099768C">
        <w:rPr>
          <w:rFonts w:ascii="Times New Roman" w:hAnsi="Times New Roman" w:cs="Times New Roman"/>
          <w:sz w:val="24"/>
          <w:szCs w:val="24"/>
        </w:rPr>
        <w:t xml:space="preserve"> </w:t>
      </w:r>
      <w:r w:rsidRPr="0099768C">
        <w:rPr>
          <w:rFonts w:ascii="Times New Roman" w:hAnsi="Times New Roman" w:cs="Times New Roman"/>
          <w:sz w:val="24"/>
          <w:szCs w:val="24"/>
        </w:rPr>
        <w:t>с момента оплаты Заказчиком услуг Исполнителя и при условии предоставления им всех необходимых документов и продукции. В случае отрицательных результатов проверки выдать решение об отказе в выдаче сертификата с указанием конкретных причин.</w:t>
      </w:r>
    </w:p>
    <w:p w:rsidR="00981484" w:rsidRPr="004F2362" w:rsidRDefault="00981484" w:rsidP="004F2362">
      <w:pPr>
        <w:pStyle w:val="a4"/>
        <w:numPr>
          <w:ilvl w:val="2"/>
          <w:numId w:val="4"/>
        </w:numPr>
        <w:ind w:left="0" w:firstLine="709"/>
        <w:jc w:val="both"/>
        <w:rPr>
          <w:sz w:val="24"/>
          <w:szCs w:val="24"/>
        </w:rPr>
      </w:pPr>
      <w:r w:rsidRPr="004F2362">
        <w:rPr>
          <w:sz w:val="24"/>
          <w:szCs w:val="24"/>
        </w:rPr>
        <w:t>Проводить инспекционный контроль за сертифицированной продукцией в течение всего срока действия сертификата с п</w:t>
      </w:r>
      <w:r w:rsidR="00791654">
        <w:rPr>
          <w:sz w:val="24"/>
          <w:szCs w:val="24"/>
        </w:rPr>
        <w:t xml:space="preserve">ериодичностью, установленной в </w:t>
      </w:r>
      <w:r w:rsidRPr="004F2362">
        <w:rPr>
          <w:sz w:val="24"/>
          <w:szCs w:val="24"/>
        </w:rPr>
        <w:t>решении по результатам работ по проведению сертификации продукции; проводить внеочередной инспекционный контроль по обращениям контролирующих или иных организаций.</w:t>
      </w:r>
    </w:p>
    <w:p w:rsidR="00981484" w:rsidRDefault="00981484" w:rsidP="004F2362">
      <w:pPr>
        <w:spacing w:after="0"/>
        <w:jc w:val="both"/>
        <w:rPr>
          <w:rFonts w:ascii="Times New Roman" w:hAnsi="Times New Roman" w:cs="Times New Roman"/>
          <w:sz w:val="24"/>
          <w:szCs w:val="24"/>
        </w:rPr>
      </w:pPr>
      <w:r w:rsidRPr="004F2362">
        <w:rPr>
          <w:rFonts w:ascii="Times New Roman" w:hAnsi="Times New Roman" w:cs="Times New Roman"/>
          <w:sz w:val="24"/>
          <w:szCs w:val="24"/>
        </w:rPr>
        <w:lastRenderedPageBreak/>
        <w:t xml:space="preserve">           По результатам инспекционного контроля: при положительных результатах – сохранять действие сертификата, при отрицательных результатах –приостановить или аннулировать де</w:t>
      </w:r>
      <w:r w:rsidR="00017724">
        <w:rPr>
          <w:rFonts w:ascii="Times New Roman" w:hAnsi="Times New Roman" w:cs="Times New Roman"/>
          <w:sz w:val="24"/>
          <w:szCs w:val="24"/>
        </w:rPr>
        <w:t>йствие сертификата соответствия.</w:t>
      </w:r>
    </w:p>
    <w:p w:rsidR="00620AB3" w:rsidRPr="00AE47A0" w:rsidRDefault="00620AB3" w:rsidP="007557FA">
      <w:pPr>
        <w:pStyle w:val="a4"/>
        <w:numPr>
          <w:ilvl w:val="2"/>
          <w:numId w:val="4"/>
        </w:numPr>
        <w:jc w:val="both"/>
        <w:rPr>
          <w:sz w:val="24"/>
          <w:szCs w:val="24"/>
        </w:rPr>
      </w:pPr>
      <w:r w:rsidRPr="00AE47A0">
        <w:rPr>
          <w:sz w:val="24"/>
          <w:szCs w:val="24"/>
        </w:rPr>
        <w:t xml:space="preserve">Учитывать изменения, влияющие на обязательную и добровольную сертификацию, </w:t>
      </w:r>
    </w:p>
    <w:p w:rsidR="007557FA" w:rsidRDefault="00AE47A0" w:rsidP="00620AB3">
      <w:pPr>
        <w:jc w:val="both"/>
        <w:rPr>
          <w:rFonts w:ascii="Times New Roman" w:hAnsi="Times New Roman" w:cs="Times New Roman"/>
          <w:sz w:val="24"/>
          <w:szCs w:val="24"/>
        </w:rPr>
      </w:pPr>
      <w:r w:rsidRPr="00AE47A0">
        <w:rPr>
          <w:rFonts w:ascii="Times New Roman" w:hAnsi="Times New Roman" w:cs="Times New Roman"/>
          <w:sz w:val="24"/>
          <w:szCs w:val="24"/>
        </w:rPr>
        <w:t>в</w:t>
      </w:r>
      <w:r w:rsidR="00620AB3" w:rsidRPr="00AE47A0">
        <w:rPr>
          <w:rFonts w:ascii="Times New Roman" w:hAnsi="Times New Roman" w:cs="Times New Roman"/>
          <w:sz w:val="24"/>
          <w:szCs w:val="24"/>
        </w:rPr>
        <w:t xml:space="preserve">ключая предложенные со стороны </w:t>
      </w:r>
      <w:r w:rsidRPr="00AE47A0">
        <w:rPr>
          <w:rFonts w:ascii="Times New Roman" w:hAnsi="Times New Roman" w:cs="Times New Roman"/>
          <w:sz w:val="24"/>
          <w:szCs w:val="24"/>
        </w:rPr>
        <w:t xml:space="preserve">Заказчика (оказывающих влияние на сертифицированную или сертификацию продукции), и проводить дальнейшие работы по сертификации с учетом изменений, если это не противоречит требованиям нормативно-правовых актов. </w:t>
      </w:r>
    </w:p>
    <w:p w:rsidR="00666B1D" w:rsidRPr="00586834" w:rsidRDefault="008E4D23" w:rsidP="00666B1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2.1.8. </w:t>
      </w:r>
      <w:r w:rsidR="00666B1D" w:rsidRPr="00586834">
        <w:rPr>
          <w:rFonts w:ascii="Times New Roman" w:hAnsi="Times New Roman" w:cs="Times New Roman"/>
          <w:color w:val="000000" w:themeColor="text1"/>
          <w:sz w:val="24"/>
          <w:szCs w:val="24"/>
        </w:rPr>
        <w:t>Разрабатывать меры инспекционного контроля, включающие периодическое инспектирование для получения уверенности в законности нанесения (применения) знака соответствия на сертифицированную продукцию, ее упаковку или сопровождающую документацию.</w:t>
      </w:r>
    </w:p>
    <w:p w:rsidR="005833FE" w:rsidRPr="00666B1D" w:rsidRDefault="005833FE" w:rsidP="00666B1D">
      <w:pPr>
        <w:autoSpaceDE w:val="0"/>
        <w:autoSpaceDN w:val="0"/>
        <w:adjustRightInd w:val="0"/>
        <w:spacing w:after="0" w:line="240" w:lineRule="auto"/>
        <w:jc w:val="both"/>
        <w:rPr>
          <w:rFonts w:ascii="Times New Roman" w:hAnsi="Times New Roman" w:cs="Times New Roman"/>
          <w:sz w:val="24"/>
          <w:szCs w:val="24"/>
        </w:rPr>
      </w:pPr>
      <w:r w:rsidRPr="00586834">
        <w:rPr>
          <w:rFonts w:ascii="Times New Roman" w:hAnsi="Times New Roman" w:cs="Times New Roman"/>
          <w:color w:val="000000" w:themeColor="text1"/>
          <w:sz w:val="24"/>
          <w:szCs w:val="24"/>
        </w:rPr>
        <w:t xml:space="preserve">2.1.9. </w:t>
      </w:r>
      <w:r w:rsidR="00666B1D">
        <w:rPr>
          <w:rFonts w:ascii="Times New Roman" w:hAnsi="Times New Roman" w:cs="Times New Roman"/>
          <w:sz w:val="24"/>
          <w:szCs w:val="24"/>
        </w:rPr>
        <w:t>Принимать соответствующие меры к ошибочным ссылкам на схему сертификации или вводящему в заблуждение использованию лицензий, сертификатов, знаков или любых других средств подтверждения сертификации продукции, обнаруженных в документах или других рекламных материалах.</w:t>
      </w:r>
    </w:p>
    <w:p w:rsidR="009641B4" w:rsidRDefault="009641B4" w:rsidP="00B21FE7">
      <w:pPr>
        <w:spacing w:after="0" w:line="240" w:lineRule="auto"/>
        <w:jc w:val="both"/>
        <w:rPr>
          <w:rFonts w:ascii="Times New Roman" w:hAnsi="Times New Roman" w:cs="Times New Roman"/>
          <w:color w:val="000000" w:themeColor="text1"/>
          <w:sz w:val="24"/>
          <w:szCs w:val="24"/>
        </w:rPr>
      </w:pPr>
      <w:r w:rsidRPr="000D4589">
        <w:rPr>
          <w:rFonts w:ascii="Times New Roman" w:hAnsi="Times New Roman" w:cs="Times New Roman"/>
          <w:color w:val="000000" w:themeColor="text1"/>
          <w:sz w:val="24"/>
          <w:szCs w:val="24"/>
        </w:rPr>
        <w:t xml:space="preserve">   2.1.10</w:t>
      </w:r>
      <w:r w:rsidR="00AA155E" w:rsidRPr="000D4589">
        <w:rPr>
          <w:rFonts w:ascii="Times New Roman" w:hAnsi="Times New Roman" w:cs="Times New Roman"/>
          <w:color w:val="000000" w:themeColor="text1"/>
          <w:sz w:val="24"/>
          <w:szCs w:val="24"/>
        </w:rPr>
        <w:t>.Если с</w:t>
      </w:r>
      <w:r w:rsidRPr="000D4589">
        <w:rPr>
          <w:rFonts w:ascii="Times New Roman" w:hAnsi="Times New Roman" w:cs="Times New Roman"/>
          <w:color w:val="000000" w:themeColor="text1"/>
          <w:sz w:val="24"/>
          <w:szCs w:val="24"/>
        </w:rPr>
        <w:t xml:space="preserve">хема сертификации вводит новые или пересмотренные требования, оказываемые влияние на заказчика, </w:t>
      </w:r>
      <w:r w:rsidR="00AA155E" w:rsidRPr="000D4589">
        <w:rPr>
          <w:rFonts w:ascii="Times New Roman" w:hAnsi="Times New Roman" w:cs="Times New Roman"/>
          <w:color w:val="000000" w:themeColor="text1"/>
          <w:sz w:val="24"/>
          <w:szCs w:val="24"/>
        </w:rPr>
        <w:t>довести до сведения заказчика данные изменения</w:t>
      </w:r>
      <w:r w:rsidR="000D4589" w:rsidRPr="000D4589">
        <w:rPr>
          <w:rFonts w:ascii="Times New Roman" w:hAnsi="Times New Roman" w:cs="Times New Roman"/>
          <w:color w:val="000000" w:themeColor="text1"/>
          <w:sz w:val="24"/>
          <w:szCs w:val="24"/>
        </w:rPr>
        <w:t xml:space="preserve">, </w:t>
      </w:r>
      <w:r w:rsidR="00AA155E" w:rsidRPr="000D4589">
        <w:rPr>
          <w:rFonts w:ascii="Times New Roman" w:hAnsi="Times New Roman" w:cs="Times New Roman"/>
          <w:color w:val="000000" w:themeColor="text1"/>
          <w:sz w:val="24"/>
          <w:szCs w:val="24"/>
        </w:rPr>
        <w:t>обеспечить их устранение</w:t>
      </w:r>
      <w:r w:rsidR="000D4589" w:rsidRPr="000D4589">
        <w:rPr>
          <w:rFonts w:ascii="Times New Roman" w:hAnsi="Times New Roman" w:cs="Times New Roman"/>
          <w:color w:val="000000" w:themeColor="text1"/>
          <w:sz w:val="24"/>
          <w:szCs w:val="24"/>
        </w:rPr>
        <w:t xml:space="preserve"> и принять меры согласно схеме сертификации.</w:t>
      </w:r>
    </w:p>
    <w:p w:rsidR="000D4589" w:rsidRPr="000D4589" w:rsidRDefault="000D4589" w:rsidP="00B21FE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2.1.11. Учитывать иные изменения, влияющие на сертификацию</w:t>
      </w:r>
      <w:r w:rsidR="00BF04D4">
        <w:rPr>
          <w:rFonts w:ascii="Times New Roman" w:hAnsi="Times New Roman" w:cs="Times New Roman"/>
          <w:color w:val="000000" w:themeColor="text1"/>
          <w:sz w:val="24"/>
          <w:szCs w:val="24"/>
        </w:rPr>
        <w:t xml:space="preserve">, включая предложенные заказчиком и принимать решения относительно соответствующих действий. </w:t>
      </w:r>
    </w:p>
    <w:p w:rsidR="00981484" w:rsidRPr="004F2362" w:rsidRDefault="00981484" w:rsidP="004F2362">
      <w:pPr>
        <w:spacing w:after="0"/>
        <w:ind w:left="710"/>
        <w:jc w:val="both"/>
        <w:rPr>
          <w:rFonts w:ascii="Times New Roman" w:hAnsi="Times New Roman" w:cs="Times New Roman"/>
          <w:sz w:val="24"/>
          <w:szCs w:val="24"/>
        </w:rPr>
      </w:pPr>
      <w:r w:rsidRPr="004F2362">
        <w:rPr>
          <w:rFonts w:ascii="Times New Roman" w:hAnsi="Times New Roman" w:cs="Times New Roman"/>
          <w:sz w:val="24"/>
          <w:szCs w:val="24"/>
        </w:rPr>
        <w:t>2.2.Исполнитель вправе:</w:t>
      </w:r>
    </w:p>
    <w:p w:rsidR="00981484" w:rsidRPr="006D6027" w:rsidRDefault="00981484" w:rsidP="006D6027">
      <w:pPr>
        <w:spacing w:after="0"/>
        <w:ind w:firstLine="709"/>
        <w:jc w:val="both"/>
        <w:rPr>
          <w:rFonts w:ascii="Times New Roman" w:hAnsi="Times New Roman" w:cs="Times New Roman"/>
          <w:sz w:val="24"/>
          <w:szCs w:val="24"/>
        </w:rPr>
      </w:pPr>
      <w:r w:rsidRPr="006D6027">
        <w:rPr>
          <w:rFonts w:ascii="Times New Roman" w:hAnsi="Times New Roman" w:cs="Times New Roman"/>
          <w:sz w:val="24"/>
          <w:szCs w:val="24"/>
        </w:rPr>
        <w:t>2.2.1. Оказывать Услуги своими силами и средствами</w:t>
      </w:r>
      <w:r w:rsidR="00E97E7B">
        <w:rPr>
          <w:rFonts w:ascii="Times New Roman" w:hAnsi="Times New Roman" w:cs="Times New Roman"/>
          <w:sz w:val="24"/>
          <w:szCs w:val="24"/>
        </w:rPr>
        <w:t xml:space="preserve">. </w:t>
      </w:r>
      <w:r w:rsidRPr="006D6027">
        <w:rPr>
          <w:rFonts w:ascii="Times New Roman" w:hAnsi="Times New Roman" w:cs="Times New Roman"/>
          <w:color w:val="000000" w:themeColor="text1"/>
          <w:sz w:val="24"/>
          <w:szCs w:val="24"/>
        </w:rPr>
        <w:t>В</w:t>
      </w:r>
      <w:r w:rsidR="00E97E7B">
        <w:rPr>
          <w:rFonts w:ascii="Times New Roman" w:hAnsi="Times New Roman" w:cs="Times New Roman"/>
          <w:color w:val="000000" w:themeColor="text1"/>
          <w:sz w:val="24"/>
          <w:szCs w:val="24"/>
        </w:rPr>
        <w:t xml:space="preserve"> </w:t>
      </w:r>
      <w:r w:rsidRPr="006D6027">
        <w:rPr>
          <w:rFonts w:ascii="Times New Roman" w:hAnsi="Times New Roman" w:cs="Times New Roman"/>
          <w:color w:val="000000" w:themeColor="text1"/>
          <w:sz w:val="24"/>
          <w:szCs w:val="24"/>
        </w:rPr>
        <w:t>случае необходимости Исполнитель имеет право привлекать к выполнению условий Договора третьих лиц</w:t>
      </w:r>
      <w:r w:rsidRPr="00E97E7B">
        <w:rPr>
          <w:rFonts w:ascii="Times New Roman" w:hAnsi="Times New Roman" w:cs="Times New Roman"/>
          <w:color w:val="C00000"/>
          <w:sz w:val="24"/>
          <w:szCs w:val="24"/>
        </w:rPr>
        <w:t>.</w:t>
      </w:r>
    </w:p>
    <w:p w:rsidR="00E4192C" w:rsidRPr="006D6027" w:rsidRDefault="00981484" w:rsidP="006D6027">
      <w:pPr>
        <w:pStyle w:val="ConsPlusNormal"/>
        <w:ind w:firstLine="540"/>
        <w:jc w:val="both"/>
        <w:rPr>
          <w:rFonts w:ascii="Times New Roman" w:hAnsi="Times New Roman" w:cs="Times New Roman"/>
          <w:sz w:val="24"/>
          <w:szCs w:val="24"/>
        </w:rPr>
      </w:pPr>
      <w:r w:rsidRPr="006D6027">
        <w:rPr>
          <w:rFonts w:ascii="Times New Roman" w:hAnsi="Times New Roman" w:cs="Times New Roman"/>
          <w:sz w:val="24"/>
          <w:szCs w:val="24"/>
        </w:rPr>
        <w:t xml:space="preserve">2.2.2. Запросить от Заказчика </w:t>
      </w:r>
      <w:r w:rsidR="00E4192C" w:rsidRPr="006D6027">
        <w:rPr>
          <w:rFonts w:ascii="Times New Roman" w:hAnsi="Times New Roman" w:cs="Times New Roman"/>
          <w:sz w:val="24"/>
          <w:szCs w:val="24"/>
        </w:rPr>
        <w:t>всю необходимую информацию для реализации процесса сертификации согласно соответствующей схеме сертификации</w:t>
      </w:r>
      <w:r w:rsidRPr="006D6027">
        <w:rPr>
          <w:rFonts w:ascii="Times New Roman" w:hAnsi="Times New Roman" w:cs="Times New Roman"/>
          <w:sz w:val="24"/>
          <w:szCs w:val="24"/>
        </w:rPr>
        <w:t>, в целях исполнения обязательств по настоящему Договору.</w:t>
      </w:r>
    </w:p>
    <w:p w:rsidR="00981484" w:rsidRPr="006D6027" w:rsidRDefault="00981484" w:rsidP="006D6027">
      <w:pPr>
        <w:spacing w:after="0"/>
        <w:ind w:firstLine="709"/>
        <w:jc w:val="both"/>
        <w:rPr>
          <w:rFonts w:ascii="Times New Roman" w:hAnsi="Times New Roman" w:cs="Times New Roman"/>
          <w:sz w:val="24"/>
          <w:szCs w:val="24"/>
        </w:rPr>
      </w:pPr>
    </w:p>
    <w:p w:rsidR="00981484" w:rsidRPr="006D6027" w:rsidRDefault="00981484" w:rsidP="006D6027">
      <w:pPr>
        <w:spacing w:after="0"/>
        <w:ind w:left="710"/>
        <w:jc w:val="both"/>
        <w:rPr>
          <w:rFonts w:ascii="Times New Roman" w:hAnsi="Times New Roman" w:cs="Times New Roman"/>
          <w:sz w:val="24"/>
          <w:szCs w:val="24"/>
        </w:rPr>
      </w:pPr>
      <w:r w:rsidRPr="006D6027">
        <w:rPr>
          <w:rFonts w:ascii="Times New Roman" w:hAnsi="Times New Roman" w:cs="Times New Roman"/>
          <w:sz w:val="24"/>
          <w:szCs w:val="24"/>
        </w:rPr>
        <w:t>2.3.Заказчик имеет право:</w:t>
      </w:r>
    </w:p>
    <w:p w:rsidR="00981484" w:rsidRPr="006D6027" w:rsidRDefault="00981484" w:rsidP="006D6027">
      <w:pPr>
        <w:spacing w:after="0"/>
        <w:ind w:firstLine="709"/>
        <w:jc w:val="both"/>
        <w:rPr>
          <w:rFonts w:ascii="Times New Roman" w:hAnsi="Times New Roman" w:cs="Times New Roman"/>
          <w:sz w:val="24"/>
          <w:szCs w:val="24"/>
        </w:rPr>
      </w:pPr>
      <w:r w:rsidRPr="006D6027">
        <w:rPr>
          <w:rFonts w:ascii="Times New Roman" w:hAnsi="Times New Roman" w:cs="Times New Roman"/>
          <w:sz w:val="24"/>
          <w:szCs w:val="24"/>
        </w:rPr>
        <w:t xml:space="preserve">2.3.1.Запрашивать и получать от Исполнителя информацию по вопросам управления качеством услуг Исполнителя. </w:t>
      </w:r>
    </w:p>
    <w:p w:rsidR="00981484" w:rsidRPr="006D6027" w:rsidRDefault="00981484" w:rsidP="006D6027">
      <w:pPr>
        <w:spacing w:after="0"/>
        <w:ind w:firstLine="709"/>
        <w:jc w:val="both"/>
        <w:rPr>
          <w:rFonts w:ascii="Times New Roman" w:hAnsi="Times New Roman" w:cs="Times New Roman"/>
          <w:sz w:val="24"/>
          <w:szCs w:val="24"/>
        </w:rPr>
      </w:pPr>
      <w:r w:rsidRPr="006D6027">
        <w:rPr>
          <w:rFonts w:ascii="Times New Roman" w:hAnsi="Times New Roman" w:cs="Times New Roman"/>
          <w:sz w:val="24"/>
          <w:szCs w:val="24"/>
        </w:rPr>
        <w:t>2.3.2. Отказаться от исполнения поданного им заявления при условии оплаты фактически понесенных Исполнителем расходов.</w:t>
      </w:r>
    </w:p>
    <w:p w:rsidR="00981484" w:rsidRDefault="00981484" w:rsidP="006D6027">
      <w:pPr>
        <w:spacing w:after="0"/>
        <w:ind w:firstLine="709"/>
        <w:jc w:val="both"/>
        <w:rPr>
          <w:rFonts w:ascii="Times New Roman" w:hAnsi="Times New Roman" w:cs="Times New Roman"/>
          <w:sz w:val="24"/>
          <w:szCs w:val="24"/>
        </w:rPr>
      </w:pPr>
      <w:r w:rsidRPr="006D6027">
        <w:rPr>
          <w:rFonts w:ascii="Times New Roman" w:hAnsi="Times New Roman" w:cs="Times New Roman"/>
          <w:sz w:val="24"/>
          <w:szCs w:val="24"/>
        </w:rPr>
        <w:t>2.3.3. Заказчик обязуется:</w:t>
      </w:r>
    </w:p>
    <w:p w:rsidR="00033611" w:rsidRDefault="00033611"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2.3.3.1. Выполнять сертификационные требования</w:t>
      </w:r>
      <w:r w:rsidR="00450D1D">
        <w:rPr>
          <w:rFonts w:ascii="Times New Roman" w:hAnsi="Times New Roman" w:cs="Times New Roman"/>
          <w:sz w:val="24"/>
          <w:szCs w:val="24"/>
        </w:rPr>
        <w:t xml:space="preserve">: </w:t>
      </w:r>
      <w:r w:rsidR="009E1386">
        <w:rPr>
          <w:rFonts w:ascii="Times New Roman" w:hAnsi="Times New Roman" w:cs="Times New Roman"/>
          <w:sz w:val="24"/>
          <w:szCs w:val="24"/>
        </w:rPr>
        <w:t>заключение договора на проведение работ по сертификации</w:t>
      </w:r>
      <w:r w:rsidR="00450D1D">
        <w:rPr>
          <w:rFonts w:ascii="Times New Roman" w:hAnsi="Times New Roman" w:cs="Times New Roman"/>
          <w:sz w:val="24"/>
          <w:szCs w:val="24"/>
        </w:rPr>
        <w:t>; внесение платы; предоставление доступа к сертифицированной продукции</w:t>
      </w:r>
      <w:r w:rsidR="005E1295">
        <w:rPr>
          <w:rFonts w:ascii="Times New Roman" w:hAnsi="Times New Roman" w:cs="Times New Roman"/>
          <w:sz w:val="24"/>
          <w:szCs w:val="24"/>
        </w:rPr>
        <w:t xml:space="preserve"> для проведения надзора;предоставление информации о</w:t>
      </w:r>
      <w:r w:rsidR="006A2399">
        <w:rPr>
          <w:rFonts w:ascii="Times New Roman" w:hAnsi="Times New Roman" w:cs="Times New Roman"/>
          <w:sz w:val="24"/>
          <w:szCs w:val="24"/>
        </w:rPr>
        <w:t>бизменениях</w:t>
      </w:r>
      <w:r w:rsidR="009E1386">
        <w:rPr>
          <w:rFonts w:ascii="Times New Roman" w:hAnsi="Times New Roman" w:cs="Times New Roman"/>
          <w:sz w:val="24"/>
          <w:szCs w:val="24"/>
        </w:rPr>
        <w:t>,</w:t>
      </w:r>
      <w:r w:rsidR="005E1295">
        <w:rPr>
          <w:rFonts w:ascii="Times New Roman" w:hAnsi="Times New Roman" w:cs="Times New Roman"/>
          <w:sz w:val="24"/>
          <w:szCs w:val="24"/>
        </w:rPr>
        <w:t xml:space="preserve"> вносимых в сертифицированную </w:t>
      </w:r>
      <w:r w:rsidR="00EB4872">
        <w:rPr>
          <w:rFonts w:ascii="Times New Roman" w:hAnsi="Times New Roman" w:cs="Times New Roman"/>
          <w:sz w:val="24"/>
          <w:szCs w:val="24"/>
        </w:rPr>
        <w:t>продукцию.</w:t>
      </w:r>
    </w:p>
    <w:p w:rsidR="00773EF0" w:rsidRDefault="00EB4872"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2.3.3.2. Обеспечивать соответствие сертифициро</w:t>
      </w:r>
      <w:r w:rsidR="00773EF0">
        <w:rPr>
          <w:rFonts w:ascii="Times New Roman" w:hAnsi="Times New Roman" w:cs="Times New Roman"/>
          <w:sz w:val="24"/>
          <w:szCs w:val="24"/>
        </w:rPr>
        <w:t>ванной продукции требованиям к продукции, если сертификация касается непрерывного производства.</w:t>
      </w:r>
    </w:p>
    <w:p w:rsidR="00773EF0" w:rsidRDefault="00773EF0"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2.3.3.3. Принимать необходимые меры для: </w:t>
      </w:r>
    </w:p>
    <w:p w:rsidR="00EB4872" w:rsidRDefault="00773EF0"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73EF0">
        <w:rPr>
          <w:rFonts w:ascii="Times New Roman" w:hAnsi="Times New Roman" w:cs="Times New Roman"/>
          <w:sz w:val="24"/>
          <w:szCs w:val="24"/>
        </w:rPr>
        <w:t>проведения оценивания и инспекционного контроля (при применении схемы сертификации, предусматривающей проведение инспекционного контроля), включая предоставление на рассмотрение документов и записей, а также доступа к соответствующему оборудованию, местоположению, территории, персоналу и к субподрядчикам заказчика</w:t>
      </w:r>
      <w:r>
        <w:rPr>
          <w:rFonts w:ascii="Times New Roman" w:hAnsi="Times New Roman" w:cs="Times New Roman"/>
          <w:sz w:val="24"/>
          <w:szCs w:val="24"/>
        </w:rPr>
        <w:t>;</w:t>
      </w:r>
    </w:p>
    <w:p w:rsidR="00773EF0" w:rsidRDefault="00773EF0"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рассмотрения жалоб; </w:t>
      </w:r>
    </w:p>
    <w:p w:rsidR="00773EF0" w:rsidRDefault="00773EF0"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6D6">
        <w:rPr>
          <w:rFonts w:ascii="Times New Roman" w:hAnsi="Times New Roman" w:cs="Times New Roman"/>
          <w:sz w:val="24"/>
          <w:szCs w:val="24"/>
        </w:rPr>
        <w:t xml:space="preserve">участия наблюдателей при необходимости. </w:t>
      </w:r>
    </w:p>
    <w:p w:rsidR="007E16D6" w:rsidRDefault="007E16D6"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2.3.3.4. Использовать</w:t>
      </w:r>
      <w:r w:rsidRPr="007E16D6">
        <w:rPr>
          <w:rFonts w:ascii="Times New Roman" w:hAnsi="Times New Roman" w:cs="Times New Roman"/>
          <w:sz w:val="24"/>
          <w:szCs w:val="24"/>
        </w:rPr>
        <w:t xml:space="preserve"> сертификаци</w:t>
      </w:r>
      <w:r>
        <w:rPr>
          <w:rFonts w:ascii="Times New Roman" w:hAnsi="Times New Roman" w:cs="Times New Roman"/>
          <w:sz w:val="24"/>
          <w:szCs w:val="24"/>
        </w:rPr>
        <w:t>ю</w:t>
      </w:r>
      <w:r w:rsidRPr="007E16D6">
        <w:rPr>
          <w:rFonts w:ascii="Times New Roman" w:hAnsi="Times New Roman" w:cs="Times New Roman"/>
          <w:sz w:val="24"/>
          <w:szCs w:val="24"/>
        </w:rPr>
        <w:t xml:space="preserve"> продукции таким образом, чтобы не нанести ущерб репутации органа по сертификации</w:t>
      </w:r>
      <w:r>
        <w:rPr>
          <w:rFonts w:ascii="Times New Roman" w:hAnsi="Times New Roman" w:cs="Times New Roman"/>
          <w:sz w:val="24"/>
          <w:szCs w:val="24"/>
        </w:rPr>
        <w:t xml:space="preserve"> и не</w:t>
      </w:r>
      <w:r w:rsidRPr="007E16D6">
        <w:rPr>
          <w:rFonts w:ascii="Times New Roman" w:hAnsi="Times New Roman" w:cs="Times New Roman"/>
          <w:sz w:val="24"/>
          <w:szCs w:val="24"/>
        </w:rPr>
        <w:t xml:space="preserve"> дела</w:t>
      </w:r>
      <w:r>
        <w:rPr>
          <w:rFonts w:ascii="Times New Roman" w:hAnsi="Times New Roman" w:cs="Times New Roman"/>
          <w:sz w:val="24"/>
          <w:szCs w:val="24"/>
        </w:rPr>
        <w:t>ть</w:t>
      </w:r>
      <w:r w:rsidRPr="007E16D6">
        <w:rPr>
          <w:rFonts w:ascii="Times New Roman" w:hAnsi="Times New Roman" w:cs="Times New Roman"/>
          <w:sz w:val="24"/>
          <w:szCs w:val="24"/>
        </w:rPr>
        <w:t xml:space="preserve"> никаких заявлений в отношении сертификации своей продукции, которые могут рассматриваться, в т.ч. органом по сертификации, как вводящими в заблуждение или неправомерными</w:t>
      </w:r>
      <w:r>
        <w:rPr>
          <w:rFonts w:ascii="Times New Roman" w:hAnsi="Times New Roman" w:cs="Times New Roman"/>
          <w:sz w:val="24"/>
          <w:szCs w:val="24"/>
        </w:rPr>
        <w:t>.</w:t>
      </w:r>
    </w:p>
    <w:p w:rsidR="007E16D6" w:rsidRDefault="009B51B5"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2.3.3.5. </w:t>
      </w:r>
      <w:r w:rsidR="006A2399">
        <w:rPr>
          <w:rFonts w:ascii="Times New Roman" w:hAnsi="Times New Roman" w:cs="Times New Roman"/>
          <w:sz w:val="24"/>
          <w:szCs w:val="24"/>
        </w:rPr>
        <w:t>В случаеприостановления</w:t>
      </w:r>
      <w:r>
        <w:rPr>
          <w:rFonts w:ascii="Times New Roman" w:hAnsi="Times New Roman" w:cs="Times New Roman"/>
          <w:sz w:val="24"/>
          <w:szCs w:val="24"/>
        </w:rPr>
        <w:t xml:space="preserve"> или отмен</w:t>
      </w:r>
      <w:r w:rsidR="006A2399">
        <w:rPr>
          <w:rFonts w:ascii="Times New Roman" w:hAnsi="Times New Roman" w:cs="Times New Roman"/>
          <w:sz w:val="24"/>
          <w:szCs w:val="24"/>
        </w:rPr>
        <w:t>ы</w:t>
      </w:r>
      <w:r>
        <w:rPr>
          <w:rFonts w:ascii="Times New Roman" w:hAnsi="Times New Roman" w:cs="Times New Roman"/>
          <w:sz w:val="24"/>
          <w:szCs w:val="24"/>
        </w:rPr>
        <w:t xml:space="preserve"> сертификаци</w:t>
      </w:r>
      <w:r w:rsidR="006A2399">
        <w:rPr>
          <w:rFonts w:ascii="Times New Roman" w:hAnsi="Times New Roman" w:cs="Times New Roman"/>
          <w:sz w:val="24"/>
          <w:szCs w:val="24"/>
        </w:rPr>
        <w:t>и</w:t>
      </w:r>
      <w:r>
        <w:rPr>
          <w:rFonts w:ascii="Times New Roman" w:hAnsi="Times New Roman" w:cs="Times New Roman"/>
          <w:sz w:val="24"/>
          <w:szCs w:val="24"/>
        </w:rPr>
        <w:t xml:space="preserve">, прекращать использовать </w:t>
      </w:r>
      <w:r w:rsidR="00954720">
        <w:rPr>
          <w:rFonts w:ascii="Times New Roman" w:hAnsi="Times New Roman" w:cs="Times New Roman"/>
          <w:sz w:val="24"/>
          <w:szCs w:val="24"/>
        </w:rPr>
        <w:t>все средства рекламного характера, ссылающи</w:t>
      </w:r>
      <w:r w:rsidR="006A2399">
        <w:rPr>
          <w:rFonts w:ascii="Times New Roman" w:hAnsi="Times New Roman" w:cs="Times New Roman"/>
          <w:sz w:val="24"/>
          <w:szCs w:val="24"/>
        </w:rPr>
        <w:t>е</w:t>
      </w:r>
      <w:r w:rsidR="00954720">
        <w:rPr>
          <w:rFonts w:ascii="Times New Roman" w:hAnsi="Times New Roman" w:cs="Times New Roman"/>
          <w:sz w:val="24"/>
          <w:szCs w:val="24"/>
        </w:rPr>
        <w:t>ся на сертификацию и принимать меры согласно требованиям схемы сертификации и други</w:t>
      </w:r>
      <w:r w:rsidR="006A2399">
        <w:rPr>
          <w:rFonts w:ascii="Times New Roman" w:hAnsi="Times New Roman" w:cs="Times New Roman"/>
          <w:sz w:val="24"/>
          <w:szCs w:val="24"/>
        </w:rPr>
        <w:t>е</w:t>
      </w:r>
      <w:r w:rsidR="00954720">
        <w:rPr>
          <w:rFonts w:ascii="Times New Roman" w:hAnsi="Times New Roman" w:cs="Times New Roman"/>
          <w:sz w:val="24"/>
          <w:szCs w:val="24"/>
        </w:rPr>
        <w:t xml:space="preserve"> необходимы</w:t>
      </w:r>
      <w:r w:rsidR="006A2399">
        <w:rPr>
          <w:rFonts w:ascii="Times New Roman" w:hAnsi="Times New Roman" w:cs="Times New Roman"/>
          <w:sz w:val="24"/>
          <w:szCs w:val="24"/>
        </w:rPr>
        <w:t>е</w:t>
      </w:r>
      <w:r w:rsidR="00F9029D">
        <w:rPr>
          <w:rFonts w:ascii="Times New Roman" w:hAnsi="Times New Roman" w:cs="Times New Roman"/>
          <w:sz w:val="24"/>
          <w:szCs w:val="24"/>
        </w:rPr>
        <w:t>мер</w:t>
      </w:r>
      <w:r w:rsidR="006A2399">
        <w:rPr>
          <w:rFonts w:ascii="Times New Roman" w:hAnsi="Times New Roman" w:cs="Times New Roman"/>
          <w:sz w:val="24"/>
          <w:szCs w:val="24"/>
        </w:rPr>
        <w:t>ы</w:t>
      </w:r>
      <w:r w:rsidR="00F9029D">
        <w:rPr>
          <w:rFonts w:ascii="Times New Roman" w:hAnsi="Times New Roman" w:cs="Times New Roman"/>
          <w:sz w:val="24"/>
          <w:szCs w:val="24"/>
        </w:rPr>
        <w:t xml:space="preserve">. </w:t>
      </w:r>
    </w:p>
    <w:p w:rsidR="000C3BD6" w:rsidRDefault="000C3BD6" w:rsidP="006D6027">
      <w:pPr>
        <w:spacing w:after="0"/>
        <w:ind w:firstLine="709"/>
        <w:jc w:val="both"/>
        <w:rPr>
          <w:rFonts w:ascii="Times New Roman" w:hAnsi="Times New Roman" w:cs="Times New Roman"/>
          <w:sz w:val="24"/>
          <w:szCs w:val="24"/>
        </w:rPr>
      </w:pPr>
      <w:r>
        <w:rPr>
          <w:rFonts w:ascii="Times New Roman" w:hAnsi="Times New Roman" w:cs="Times New Roman"/>
          <w:sz w:val="24"/>
          <w:szCs w:val="24"/>
        </w:rPr>
        <w:t>2.3.3.6</w:t>
      </w:r>
      <w:r w:rsidRPr="000C3BD6">
        <w:rPr>
          <w:rFonts w:ascii="Times New Roman" w:hAnsi="Times New Roman" w:cs="Times New Roman"/>
          <w:sz w:val="24"/>
          <w:szCs w:val="24"/>
        </w:rPr>
        <w:t>. Предоставлять другим лицам копии документов о сертификации, воспроизведенных  полностью или как ук</w:t>
      </w:r>
      <w:r>
        <w:rPr>
          <w:rFonts w:ascii="Times New Roman" w:hAnsi="Times New Roman" w:cs="Times New Roman"/>
          <w:sz w:val="24"/>
          <w:szCs w:val="24"/>
        </w:rPr>
        <w:t>азано в схеме сертификации.</w:t>
      </w:r>
    </w:p>
    <w:p w:rsidR="000C3BD6" w:rsidRDefault="000C3BD6" w:rsidP="006D6027">
      <w:pPr>
        <w:spacing w:after="0"/>
        <w:ind w:firstLine="709"/>
        <w:jc w:val="both"/>
        <w:rPr>
          <w:rFonts w:ascii="Times New Roman" w:hAnsi="Times New Roman" w:cs="Times New Roman"/>
          <w:sz w:val="24"/>
          <w:szCs w:val="24"/>
        </w:rPr>
      </w:pPr>
      <w:r w:rsidRPr="006D6165">
        <w:rPr>
          <w:rFonts w:ascii="Times New Roman" w:hAnsi="Times New Roman" w:cs="Times New Roman"/>
          <w:sz w:val="24"/>
          <w:szCs w:val="24"/>
        </w:rPr>
        <w:t xml:space="preserve">2.3.3.7. </w:t>
      </w:r>
      <w:r w:rsidR="006D6165" w:rsidRPr="006D6165">
        <w:rPr>
          <w:rFonts w:ascii="Times New Roman" w:hAnsi="Times New Roman" w:cs="Times New Roman"/>
          <w:sz w:val="24"/>
          <w:szCs w:val="24"/>
        </w:rPr>
        <w:t>Соблюдать требовани</w:t>
      </w:r>
      <w:r w:rsidR="006D6165">
        <w:rPr>
          <w:rFonts w:ascii="Times New Roman" w:hAnsi="Times New Roman" w:cs="Times New Roman"/>
          <w:sz w:val="24"/>
          <w:szCs w:val="24"/>
        </w:rPr>
        <w:t>я</w:t>
      </w:r>
      <w:r w:rsidR="006D6165" w:rsidRPr="006D6165">
        <w:rPr>
          <w:rFonts w:ascii="Times New Roman" w:hAnsi="Times New Roman" w:cs="Times New Roman"/>
          <w:sz w:val="24"/>
          <w:szCs w:val="24"/>
        </w:rPr>
        <w:t>, которые установлены органом по сертификации или указаны в схеме сертификации, при ссылке на сертификацию своей продукции в таких средствах информации, как документы, брошюры, рекламные проспекты или материалы рекламного характера</w:t>
      </w:r>
      <w:r w:rsidR="006D6165">
        <w:rPr>
          <w:rFonts w:ascii="Times New Roman" w:hAnsi="Times New Roman" w:cs="Times New Roman"/>
          <w:sz w:val="24"/>
          <w:szCs w:val="24"/>
        </w:rPr>
        <w:t>.</w:t>
      </w:r>
    </w:p>
    <w:p w:rsidR="006D6165" w:rsidRDefault="006D6165" w:rsidP="00EF570C">
      <w:pPr>
        <w:spacing w:after="0"/>
        <w:ind w:firstLine="709"/>
        <w:jc w:val="both"/>
        <w:rPr>
          <w:rFonts w:ascii="Times New Roman" w:hAnsi="Times New Roman" w:cs="Times New Roman"/>
          <w:sz w:val="24"/>
          <w:szCs w:val="24"/>
        </w:rPr>
      </w:pPr>
      <w:r w:rsidRPr="006C6F1F">
        <w:rPr>
          <w:rFonts w:ascii="Times New Roman" w:hAnsi="Times New Roman" w:cs="Times New Roman"/>
          <w:sz w:val="24"/>
          <w:szCs w:val="24"/>
        </w:rPr>
        <w:t xml:space="preserve">2.3.3.8. </w:t>
      </w:r>
      <w:r w:rsidR="006C6F1F" w:rsidRPr="006C6F1F">
        <w:rPr>
          <w:rFonts w:ascii="Times New Roman" w:hAnsi="Times New Roman" w:cs="Times New Roman"/>
          <w:sz w:val="24"/>
          <w:szCs w:val="24"/>
        </w:rPr>
        <w:t>Соблюдать все требования, предписываемые схемой сертификации в отношении использования знака соответствия, а также треб</w:t>
      </w:r>
      <w:r w:rsidR="006C6F1F">
        <w:rPr>
          <w:rFonts w:ascii="Times New Roman" w:hAnsi="Times New Roman" w:cs="Times New Roman"/>
          <w:sz w:val="24"/>
          <w:szCs w:val="24"/>
        </w:rPr>
        <w:t>ования к информации о продукции.</w:t>
      </w:r>
    </w:p>
    <w:p w:rsidR="00C63860" w:rsidRDefault="006C6F1F" w:rsidP="00EF570C">
      <w:pPr>
        <w:spacing w:after="0"/>
        <w:ind w:right="42" w:firstLine="709"/>
        <w:jc w:val="both"/>
        <w:rPr>
          <w:rFonts w:ascii="Times New Roman" w:hAnsi="Times New Roman" w:cs="Times New Roman"/>
          <w:sz w:val="24"/>
          <w:szCs w:val="24"/>
        </w:rPr>
      </w:pPr>
      <w:r w:rsidRPr="00C63860">
        <w:rPr>
          <w:rFonts w:ascii="Times New Roman" w:hAnsi="Times New Roman" w:cs="Times New Roman"/>
          <w:sz w:val="24"/>
          <w:szCs w:val="24"/>
        </w:rPr>
        <w:t xml:space="preserve">2.3.3.9. </w:t>
      </w:r>
      <w:r w:rsidR="00C63860" w:rsidRPr="00C63860">
        <w:rPr>
          <w:rFonts w:ascii="Times New Roman" w:hAnsi="Times New Roman" w:cs="Times New Roman"/>
          <w:sz w:val="24"/>
          <w:szCs w:val="24"/>
        </w:rPr>
        <w:t xml:space="preserve">Осуществлять </w:t>
      </w:r>
      <w:r w:rsidR="007E0FF6">
        <w:rPr>
          <w:rFonts w:ascii="Times New Roman" w:hAnsi="Times New Roman" w:cs="Times New Roman"/>
          <w:sz w:val="24"/>
          <w:szCs w:val="24"/>
        </w:rPr>
        <w:t>в</w:t>
      </w:r>
      <w:r w:rsidR="00C63860" w:rsidRPr="00C63860">
        <w:rPr>
          <w:rFonts w:ascii="Times New Roman" w:hAnsi="Times New Roman" w:cs="Times New Roman"/>
          <w:sz w:val="24"/>
          <w:szCs w:val="24"/>
        </w:rPr>
        <w:t xml:space="preserve">едение записей обо всех жалобах, ставших ему известными и доведенных до </w:t>
      </w:r>
      <w:r w:rsidR="003D6AAE">
        <w:rPr>
          <w:rFonts w:ascii="Times New Roman" w:hAnsi="Times New Roman" w:cs="Times New Roman"/>
          <w:sz w:val="24"/>
          <w:szCs w:val="24"/>
        </w:rPr>
        <w:t xml:space="preserve">его </w:t>
      </w:r>
      <w:r w:rsidR="00C63860" w:rsidRPr="00C63860">
        <w:rPr>
          <w:rFonts w:ascii="Times New Roman" w:hAnsi="Times New Roman" w:cs="Times New Roman"/>
          <w:sz w:val="24"/>
          <w:szCs w:val="24"/>
        </w:rPr>
        <w:t>сведения, которые касаются соблюдения требований сертификации</w:t>
      </w:r>
      <w:r w:rsidR="003D6AAE">
        <w:rPr>
          <w:rFonts w:ascii="Times New Roman" w:hAnsi="Times New Roman" w:cs="Times New Roman"/>
          <w:sz w:val="24"/>
          <w:szCs w:val="24"/>
        </w:rPr>
        <w:t xml:space="preserve"> и </w:t>
      </w:r>
      <w:r w:rsidR="00C63860" w:rsidRPr="00C63860">
        <w:rPr>
          <w:rFonts w:ascii="Times New Roman" w:hAnsi="Times New Roman" w:cs="Times New Roman"/>
          <w:sz w:val="24"/>
          <w:szCs w:val="24"/>
        </w:rPr>
        <w:t>предоставля</w:t>
      </w:r>
      <w:r w:rsidR="003D6AAE">
        <w:rPr>
          <w:rFonts w:ascii="Times New Roman" w:hAnsi="Times New Roman" w:cs="Times New Roman"/>
          <w:sz w:val="24"/>
          <w:szCs w:val="24"/>
        </w:rPr>
        <w:t xml:space="preserve">ть </w:t>
      </w:r>
      <w:r w:rsidR="00C63860" w:rsidRPr="00C63860">
        <w:rPr>
          <w:rFonts w:ascii="Times New Roman" w:hAnsi="Times New Roman" w:cs="Times New Roman"/>
          <w:sz w:val="24"/>
          <w:szCs w:val="24"/>
        </w:rPr>
        <w:t>эти записи органу</w:t>
      </w:r>
      <w:r w:rsidR="003D6AAE">
        <w:rPr>
          <w:rFonts w:ascii="Times New Roman" w:hAnsi="Times New Roman" w:cs="Times New Roman"/>
          <w:sz w:val="24"/>
          <w:szCs w:val="24"/>
        </w:rPr>
        <w:t xml:space="preserve"> по сертификации по его запросу, а также </w:t>
      </w:r>
      <w:r w:rsidR="00C63860" w:rsidRPr="00C63860">
        <w:rPr>
          <w:rFonts w:ascii="Times New Roman" w:hAnsi="Times New Roman" w:cs="Times New Roman"/>
          <w:sz w:val="24"/>
          <w:szCs w:val="24"/>
        </w:rPr>
        <w:t>принима</w:t>
      </w:r>
      <w:r w:rsidR="003D6AAE">
        <w:rPr>
          <w:rFonts w:ascii="Times New Roman" w:hAnsi="Times New Roman" w:cs="Times New Roman"/>
          <w:sz w:val="24"/>
          <w:szCs w:val="24"/>
        </w:rPr>
        <w:t>ть</w:t>
      </w:r>
      <w:r w:rsidR="00C63860" w:rsidRPr="00C63860">
        <w:rPr>
          <w:rFonts w:ascii="Times New Roman" w:hAnsi="Times New Roman" w:cs="Times New Roman"/>
          <w:sz w:val="24"/>
          <w:szCs w:val="24"/>
        </w:rPr>
        <w:t xml:space="preserve"> соответствующие меры по отношению к таким жалобам и любым недостаткам, обнаруженным в продукции, которые оказывают влияние на соблюдение требований сертификации</w:t>
      </w:r>
      <w:r w:rsidR="003D6AAE">
        <w:rPr>
          <w:rFonts w:ascii="Times New Roman" w:hAnsi="Times New Roman" w:cs="Times New Roman"/>
          <w:sz w:val="24"/>
          <w:szCs w:val="24"/>
        </w:rPr>
        <w:t xml:space="preserve"> и документировать предпринятые действия.</w:t>
      </w:r>
    </w:p>
    <w:p w:rsidR="003E560F" w:rsidRDefault="003D6AAE" w:rsidP="00EF570C">
      <w:pPr>
        <w:spacing w:after="0"/>
        <w:ind w:right="42" w:firstLine="709"/>
        <w:jc w:val="both"/>
        <w:rPr>
          <w:rFonts w:ascii="Times New Roman" w:hAnsi="Times New Roman" w:cs="Times New Roman"/>
          <w:sz w:val="24"/>
          <w:szCs w:val="24"/>
        </w:rPr>
      </w:pPr>
      <w:r>
        <w:rPr>
          <w:rFonts w:ascii="Times New Roman" w:hAnsi="Times New Roman" w:cs="Times New Roman"/>
          <w:sz w:val="24"/>
          <w:szCs w:val="24"/>
        </w:rPr>
        <w:t xml:space="preserve">2.3.3.10. </w:t>
      </w:r>
      <w:r w:rsidR="00434176">
        <w:rPr>
          <w:rFonts w:ascii="Times New Roman" w:hAnsi="Times New Roman" w:cs="Times New Roman"/>
          <w:sz w:val="24"/>
          <w:szCs w:val="24"/>
        </w:rPr>
        <w:t>Незамедлительно информировать орган по сертификации об изменениях, которые м</w:t>
      </w:r>
      <w:r w:rsidR="003E560F">
        <w:rPr>
          <w:rFonts w:ascii="Times New Roman" w:hAnsi="Times New Roman" w:cs="Times New Roman"/>
          <w:sz w:val="24"/>
          <w:szCs w:val="24"/>
        </w:rPr>
        <w:t>огут повлиять на выполнение сертификационных требований. К таким изменениям относятся: правовой, коммерческий, организационный статус или право собственности; организационная структура и руководство; модификация продукции или производственного процесса</w:t>
      </w:r>
      <w:r w:rsidR="00CA42A6">
        <w:rPr>
          <w:rFonts w:ascii="Times New Roman" w:hAnsi="Times New Roman" w:cs="Times New Roman"/>
          <w:sz w:val="24"/>
          <w:szCs w:val="24"/>
        </w:rPr>
        <w:t>; адрес для связи и места проведения работ</w:t>
      </w:r>
      <w:r w:rsidR="00206C68">
        <w:rPr>
          <w:rFonts w:ascii="Times New Roman" w:hAnsi="Times New Roman" w:cs="Times New Roman"/>
          <w:sz w:val="24"/>
          <w:szCs w:val="24"/>
        </w:rPr>
        <w:t xml:space="preserve">; изменения в системе менеджмента качества. </w:t>
      </w:r>
    </w:p>
    <w:p w:rsidR="00981484" w:rsidRPr="00A60FBE" w:rsidRDefault="00EF570C" w:rsidP="00EF570C">
      <w:pPr>
        <w:spacing w:after="0"/>
        <w:ind w:right="42" w:firstLine="709"/>
        <w:jc w:val="both"/>
        <w:rPr>
          <w:rFonts w:ascii="Times New Roman" w:hAnsi="Times New Roman" w:cs="Times New Roman"/>
          <w:sz w:val="24"/>
          <w:szCs w:val="24"/>
        </w:rPr>
      </w:pPr>
      <w:r>
        <w:rPr>
          <w:rFonts w:ascii="Times New Roman" w:hAnsi="Times New Roman" w:cs="Times New Roman"/>
          <w:sz w:val="24"/>
          <w:szCs w:val="24"/>
        </w:rPr>
        <w:t>2.3.3.11. П</w:t>
      </w:r>
      <w:r w:rsidR="00981484" w:rsidRPr="00EF570C">
        <w:rPr>
          <w:rFonts w:ascii="Times New Roman" w:hAnsi="Times New Roman" w:cs="Times New Roman"/>
          <w:sz w:val="24"/>
          <w:szCs w:val="24"/>
        </w:rPr>
        <w:t>редоставить Исполнителю необходимое количество о</w:t>
      </w:r>
      <w:r>
        <w:rPr>
          <w:rFonts w:ascii="Times New Roman" w:hAnsi="Times New Roman" w:cs="Times New Roman"/>
          <w:sz w:val="24"/>
          <w:szCs w:val="24"/>
        </w:rPr>
        <w:t xml:space="preserve">бразцов продукции для </w:t>
      </w:r>
      <w:r w:rsidRPr="00A60FBE">
        <w:rPr>
          <w:rFonts w:ascii="Times New Roman" w:hAnsi="Times New Roman" w:cs="Times New Roman"/>
          <w:sz w:val="24"/>
          <w:szCs w:val="24"/>
        </w:rPr>
        <w:t>испытаний.</w:t>
      </w:r>
    </w:p>
    <w:p w:rsidR="00981484" w:rsidRPr="00A60FBE" w:rsidRDefault="00EF570C" w:rsidP="00EF570C">
      <w:pPr>
        <w:spacing w:after="0"/>
        <w:ind w:right="42" w:firstLine="709"/>
        <w:jc w:val="both"/>
        <w:rPr>
          <w:rFonts w:ascii="Times New Roman" w:hAnsi="Times New Roman" w:cs="Times New Roman"/>
          <w:sz w:val="24"/>
          <w:szCs w:val="24"/>
        </w:rPr>
      </w:pPr>
      <w:r w:rsidRPr="00A60FBE">
        <w:rPr>
          <w:rFonts w:ascii="Times New Roman" w:hAnsi="Times New Roman" w:cs="Times New Roman"/>
          <w:sz w:val="24"/>
          <w:szCs w:val="24"/>
        </w:rPr>
        <w:t>2.3.3.12.</w:t>
      </w:r>
      <w:r w:rsidR="00981484" w:rsidRPr="00A60FBE">
        <w:rPr>
          <w:rFonts w:ascii="Times New Roman" w:hAnsi="Times New Roman" w:cs="Times New Roman"/>
          <w:sz w:val="24"/>
          <w:szCs w:val="24"/>
        </w:rPr>
        <w:t xml:space="preserve"> Оплачивать услуги Исполнителя в сроки и в порядке, предусмотренные настоящим Договором.</w:t>
      </w:r>
    </w:p>
    <w:p w:rsidR="00981484" w:rsidRPr="00A60FBE" w:rsidRDefault="00981484" w:rsidP="00981484">
      <w:pPr>
        <w:ind w:firstLine="709"/>
        <w:jc w:val="both"/>
        <w:rPr>
          <w:rFonts w:ascii="Times New Roman" w:hAnsi="Times New Roman" w:cs="Times New Roman"/>
          <w:sz w:val="24"/>
          <w:szCs w:val="24"/>
        </w:rPr>
      </w:pPr>
      <w:r w:rsidRPr="00A60FBE">
        <w:rPr>
          <w:rFonts w:ascii="Times New Roman" w:hAnsi="Times New Roman" w:cs="Times New Roman"/>
          <w:sz w:val="24"/>
          <w:szCs w:val="24"/>
        </w:rPr>
        <w:t>2.3.</w:t>
      </w:r>
      <w:r w:rsidR="00A60FBE">
        <w:rPr>
          <w:rFonts w:ascii="Times New Roman" w:hAnsi="Times New Roman" w:cs="Times New Roman"/>
          <w:sz w:val="24"/>
          <w:szCs w:val="24"/>
        </w:rPr>
        <w:t>3</w:t>
      </w:r>
      <w:r w:rsidRPr="00A60FBE">
        <w:rPr>
          <w:rFonts w:ascii="Times New Roman" w:hAnsi="Times New Roman" w:cs="Times New Roman"/>
          <w:sz w:val="24"/>
          <w:szCs w:val="24"/>
        </w:rPr>
        <w:t>.</w:t>
      </w:r>
      <w:r w:rsidR="00A60FBE">
        <w:rPr>
          <w:rFonts w:ascii="Times New Roman" w:hAnsi="Times New Roman" w:cs="Times New Roman"/>
          <w:sz w:val="24"/>
          <w:szCs w:val="24"/>
        </w:rPr>
        <w:t>13.</w:t>
      </w:r>
      <w:r w:rsidRPr="00A60FBE">
        <w:rPr>
          <w:rFonts w:ascii="Times New Roman" w:hAnsi="Times New Roman" w:cs="Times New Roman"/>
          <w:sz w:val="24"/>
          <w:szCs w:val="24"/>
        </w:rPr>
        <w:t xml:space="preserve"> В течение 5 (Пять) рабочих дней с даты получения акта подписать и вернуть Исполнителю акт об оказании услуг.</w:t>
      </w:r>
    </w:p>
    <w:p w:rsidR="00981484" w:rsidRPr="00E90EBB" w:rsidRDefault="00981484" w:rsidP="00981484">
      <w:pPr>
        <w:ind w:left="710"/>
        <w:jc w:val="both"/>
        <w:rPr>
          <w:sz w:val="24"/>
          <w:szCs w:val="24"/>
        </w:rPr>
      </w:pPr>
    </w:p>
    <w:p w:rsidR="00981484" w:rsidRPr="00E90EBB" w:rsidRDefault="00981484" w:rsidP="00981484">
      <w:pPr>
        <w:pStyle w:val="a4"/>
        <w:numPr>
          <w:ilvl w:val="0"/>
          <w:numId w:val="4"/>
        </w:numPr>
        <w:jc w:val="center"/>
        <w:rPr>
          <w:b/>
          <w:sz w:val="24"/>
          <w:szCs w:val="24"/>
        </w:rPr>
      </w:pPr>
      <w:r w:rsidRPr="00E90EBB">
        <w:rPr>
          <w:b/>
          <w:sz w:val="24"/>
          <w:szCs w:val="24"/>
        </w:rPr>
        <w:t>Цена и порядок расчетов</w:t>
      </w:r>
    </w:p>
    <w:p w:rsidR="00981484" w:rsidRPr="00E90EBB" w:rsidRDefault="00981484" w:rsidP="00981484">
      <w:pPr>
        <w:pStyle w:val="a4"/>
        <w:numPr>
          <w:ilvl w:val="1"/>
          <w:numId w:val="3"/>
        </w:numPr>
        <w:ind w:left="0" w:firstLine="709"/>
        <w:jc w:val="both"/>
        <w:rPr>
          <w:sz w:val="24"/>
          <w:szCs w:val="24"/>
        </w:rPr>
      </w:pPr>
      <w:r w:rsidRPr="00E90EBB">
        <w:rPr>
          <w:sz w:val="24"/>
          <w:szCs w:val="24"/>
        </w:rPr>
        <w:t xml:space="preserve"> Стоимость работ Исполнителя, формируется в соответствии с</w:t>
      </w:r>
      <w:r w:rsidR="00DC35C4">
        <w:rPr>
          <w:sz w:val="24"/>
          <w:szCs w:val="24"/>
        </w:rPr>
        <w:t xml:space="preserve"> Методикой расчета стоимости работ по подтверждению соответствия продукции</w:t>
      </w:r>
      <w:r w:rsidRPr="00E90EBB">
        <w:rPr>
          <w:sz w:val="24"/>
          <w:szCs w:val="24"/>
        </w:rPr>
        <w:t>.</w:t>
      </w:r>
    </w:p>
    <w:p w:rsidR="00981484" w:rsidRPr="00E90EBB" w:rsidRDefault="00981484" w:rsidP="00981484">
      <w:pPr>
        <w:pStyle w:val="a4"/>
        <w:numPr>
          <w:ilvl w:val="1"/>
          <w:numId w:val="3"/>
        </w:numPr>
        <w:ind w:left="0" w:firstLine="709"/>
        <w:jc w:val="both"/>
        <w:rPr>
          <w:sz w:val="24"/>
          <w:szCs w:val="24"/>
        </w:rPr>
      </w:pPr>
      <w:r w:rsidRPr="00E90EBB">
        <w:rPr>
          <w:sz w:val="24"/>
          <w:szCs w:val="24"/>
        </w:rPr>
        <w:t xml:space="preserve">Оплата работ Исполнителя производится на основании счета, выставленного Исполнителем по заявке Заказчика, в следующем порядке: </w:t>
      </w:r>
    </w:p>
    <w:p w:rsidR="00981484" w:rsidRPr="00E90EBB" w:rsidRDefault="00981484" w:rsidP="00981484">
      <w:pPr>
        <w:pStyle w:val="a4"/>
        <w:ind w:left="0" w:firstLine="709"/>
        <w:jc w:val="both"/>
        <w:rPr>
          <w:sz w:val="24"/>
          <w:szCs w:val="24"/>
        </w:rPr>
      </w:pPr>
      <w:r w:rsidRPr="00E90EBB">
        <w:rPr>
          <w:sz w:val="24"/>
          <w:szCs w:val="24"/>
        </w:rPr>
        <w:t>-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4.3. настоящего Договора.</w:t>
      </w:r>
    </w:p>
    <w:p w:rsidR="00981484" w:rsidRPr="00E90EBB" w:rsidRDefault="00981484" w:rsidP="00981484">
      <w:pPr>
        <w:pStyle w:val="a4"/>
        <w:ind w:left="0" w:firstLine="709"/>
        <w:jc w:val="both"/>
        <w:rPr>
          <w:sz w:val="24"/>
          <w:szCs w:val="24"/>
        </w:rPr>
      </w:pPr>
      <w:r w:rsidRPr="00E90EBB">
        <w:rPr>
          <w:sz w:val="24"/>
          <w:szCs w:val="24"/>
        </w:rPr>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rsidR="00981484" w:rsidRPr="00E90EBB" w:rsidRDefault="00981484" w:rsidP="00981484">
      <w:pPr>
        <w:pStyle w:val="a4"/>
        <w:numPr>
          <w:ilvl w:val="1"/>
          <w:numId w:val="3"/>
        </w:numPr>
        <w:ind w:left="0" w:firstLine="709"/>
        <w:jc w:val="both"/>
        <w:rPr>
          <w:sz w:val="24"/>
          <w:szCs w:val="24"/>
        </w:rPr>
      </w:pPr>
      <w:r w:rsidRPr="00E90EBB">
        <w:rPr>
          <w:sz w:val="24"/>
          <w:szCs w:val="24"/>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средств в кассу Исполнителя.</w:t>
      </w:r>
    </w:p>
    <w:p w:rsidR="00981484" w:rsidRPr="00E90EBB" w:rsidRDefault="00981484" w:rsidP="00981484">
      <w:pPr>
        <w:pStyle w:val="a4"/>
        <w:numPr>
          <w:ilvl w:val="1"/>
          <w:numId w:val="3"/>
        </w:numPr>
        <w:ind w:left="0" w:firstLine="709"/>
        <w:jc w:val="both"/>
        <w:rPr>
          <w:sz w:val="24"/>
          <w:szCs w:val="24"/>
        </w:rPr>
      </w:pPr>
      <w:r w:rsidRPr="00E90EBB">
        <w:rPr>
          <w:sz w:val="24"/>
          <w:szCs w:val="24"/>
        </w:rPr>
        <w:t xml:space="preserve">По мере необходимости Стороны осуществляют сверку расчётов по Договору с оформлением двустороннего акта сверки расчётов. </w:t>
      </w:r>
    </w:p>
    <w:p w:rsidR="00981484" w:rsidRPr="00E90EBB" w:rsidRDefault="00981484" w:rsidP="00981484">
      <w:pPr>
        <w:pStyle w:val="a4"/>
        <w:numPr>
          <w:ilvl w:val="1"/>
          <w:numId w:val="3"/>
        </w:numPr>
        <w:ind w:left="0" w:firstLine="709"/>
        <w:jc w:val="both"/>
        <w:rPr>
          <w:sz w:val="24"/>
          <w:szCs w:val="24"/>
        </w:rPr>
      </w:pPr>
      <w:r w:rsidRPr="00E90EBB">
        <w:rPr>
          <w:sz w:val="24"/>
          <w:szCs w:val="24"/>
          <w:shd w:val="clear" w:color="auto" w:fill="FFFFFF"/>
        </w:rPr>
        <w:t>Стороны договорились, что по соглашению путем подписания Сторонами дополнительного соглашения допускается увеличение цены договора, если по предложению Заказчика увеличивается количество доставляемых проб.</w:t>
      </w:r>
    </w:p>
    <w:p w:rsidR="00981484" w:rsidRPr="00E90EBB" w:rsidRDefault="00981484" w:rsidP="00981484">
      <w:pPr>
        <w:pStyle w:val="a4"/>
        <w:jc w:val="both"/>
        <w:rPr>
          <w:sz w:val="24"/>
          <w:szCs w:val="24"/>
        </w:rPr>
      </w:pPr>
    </w:p>
    <w:p w:rsidR="00981484" w:rsidRPr="00E90EBB" w:rsidRDefault="00981484" w:rsidP="00981484">
      <w:pPr>
        <w:pStyle w:val="a4"/>
        <w:tabs>
          <w:tab w:val="left" w:pos="8481"/>
        </w:tabs>
        <w:ind w:left="709"/>
        <w:jc w:val="both"/>
        <w:rPr>
          <w:sz w:val="24"/>
          <w:szCs w:val="24"/>
        </w:rPr>
      </w:pPr>
    </w:p>
    <w:p w:rsidR="00981484" w:rsidRPr="00E90EBB" w:rsidRDefault="00981484" w:rsidP="00981484">
      <w:pPr>
        <w:pStyle w:val="a4"/>
        <w:numPr>
          <w:ilvl w:val="0"/>
          <w:numId w:val="3"/>
        </w:numPr>
        <w:ind w:left="0" w:firstLine="0"/>
        <w:jc w:val="center"/>
        <w:rPr>
          <w:b/>
          <w:sz w:val="24"/>
          <w:szCs w:val="24"/>
        </w:rPr>
      </w:pPr>
      <w:r w:rsidRPr="00E90EBB">
        <w:rPr>
          <w:b/>
          <w:sz w:val="24"/>
          <w:szCs w:val="24"/>
        </w:rPr>
        <w:t>Условия оказания услуг</w:t>
      </w:r>
    </w:p>
    <w:p w:rsidR="00981484" w:rsidRPr="00E90EBB" w:rsidRDefault="00981484" w:rsidP="00981484">
      <w:pPr>
        <w:pStyle w:val="a4"/>
        <w:numPr>
          <w:ilvl w:val="1"/>
          <w:numId w:val="2"/>
        </w:numPr>
        <w:ind w:left="0" w:firstLine="710"/>
        <w:jc w:val="both"/>
        <w:rPr>
          <w:sz w:val="24"/>
          <w:szCs w:val="24"/>
        </w:rPr>
      </w:pPr>
      <w:r w:rsidRPr="00E90EBB">
        <w:rPr>
          <w:sz w:val="24"/>
          <w:szCs w:val="24"/>
        </w:rPr>
        <w:t xml:space="preserve">Срок выполнения работ по настоящему Договору: работы выполняются Исполнителем </w:t>
      </w:r>
      <w:r w:rsidR="001A1CB3">
        <w:rPr>
          <w:sz w:val="24"/>
          <w:szCs w:val="24"/>
        </w:rPr>
        <w:t xml:space="preserve">в срок </w:t>
      </w:r>
      <w:r w:rsidR="00511FAE">
        <w:rPr>
          <w:sz w:val="24"/>
          <w:szCs w:val="24"/>
        </w:rPr>
        <w:t>не более 9</w:t>
      </w:r>
      <w:r w:rsidR="00511FAE" w:rsidRPr="0099768C">
        <w:rPr>
          <w:sz w:val="24"/>
          <w:szCs w:val="24"/>
        </w:rPr>
        <w:t xml:space="preserve">0 дней </w:t>
      </w:r>
      <w:r w:rsidRPr="00E90EBB">
        <w:rPr>
          <w:sz w:val="24"/>
          <w:szCs w:val="24"/>
        </w:rPr>
        <w:t>с момента оплаты счета по настоящему договору.</w:t>
      </w:r>
    </w:p>
    <w:p w:rsidR="00981484" w:rsidRPr="00E90EBB" w:rsidRDefault="00981484" w:rsidP="00981484">
      <w:pPr>
        <w:pStyle w:val="a4"/>
        <w:numPr>
          <w:ilvl w:val="1"/>
          <w:numId w:val="2"/>
        </w:numPr>
        <w:ind w:left="0" w:firstLine="710"/>
        <w:jc w:val="both"/>
        <w:rPr>
          <w:sz w:val="24"/>
          <w:szCs w:val="24"/>
        </w:rPr>
      </w:pPr>
      <w:r w:rsidRPr="00E90EBB">
        <w:rPr>
          <w:sz w:val="24"/>
          <w:szCs w:val="24"/>
        </w:rPr>
        <w:t xml:space="preserve">По завершении работ по сертификации Исполнитель выдает решение по результатам работ. В случае положительного решения оформляется и выдается Заказчику сертификат соответствия. </w:t>
      </w:r>
    </w:p>
    <w:p w:rsidR="00981484" w:rsidRPr="00E90EBB" w:rsidRDefault="00981484" w:rsidP="00981484">
      <w:pPr>
        <w:pStyle w:val="a4"/>
        <w:numPr>
          <w:ilvl w:val="1"/>
          <w:numId w:val="2"/>
        </w:numPr>
        <w:ind w:left="0" w:firstLine="709"/>
        <w:jc w:val="both"/>
        <w:rPr>
          <w:sz w:val="24"/>
          <w:szCs w:val="24"/>
        </w:rPr>
      </w:pPr>
      <w:r w:rsidRPr="00E90EBB">
        <w:rPr>
          <w:sz w:val="24"/>
          <w:szCs w:val="24"/>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981484" w:rsidRDefault="00981484" w:rsidP="00981484">
      <w:pPr>
        <w:pStyle w:val="a4"/>
        <w:numPr>
          <w:ilvl w:val="1"/>
          <w:numId w:val="2"/>
        </w:numPr>
        <w:ind w:left="0" w:firstLine="709"/>
        <w:jc w:val="both"/>
        <w:rPr>
          <w:sz w:val="24"/>
          <w:szCs w:val="24"/>
        </w:rPr>
      </w:pPr>
      <w:r w:rsidRPr="00E90EBB">
        <w:rPr>
          <w:sz w:val="24"/>
          <w:szCs w:val="24"/>
        </w:rPr>
        <w:t>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793114" w:rsidRPr="00E90EBB" w:rsidRDefault="00793114" w:rsidP="00793114">
      <w:pPr>
        <w:pStyle w:val="a4"/>
        <w:ind w:left="709"/>
        <w:jc w:val="both"/>
        <w:rPr>
          <w:sz w:val="24"/>
          <w:szCs w:val="24"/>
        </w:rPr>
      </w:pPr>
    </w:p>
    <w:p w:rsidR="00981484" w:rsidRPr="00793114" w:rsidRDefault="00981484" w:rsidP="00981484">
      <w:pPr>
        <w:pStyle w:val="a4"/>
        <w:numPr>
          <w:ilvl w:val="0"/>
          <w:numId w:val="2"/>
        </w:numPr>
        <w:ind w:left="0" w:firstLine="0"/>
        <w:jc w:val="center"/>
        <w:rPr>
          <w:b/>
          <w:sz w:val="24"/>
          <w:szCs w:val="24"/>
        </w:rPr>
      </w:pPr>
      <w:r w:rsidRPr="00793114">
        <w:rPr>
          <w:b/>
          <w:sz w:val="24"/>
          <w:szCs w:val="24"/>
        </w:rPr>
        <w:t>Ответственность сторон</w:t>
      </w:r>
    </w:p>
    <w:p w:rsidR="00981484" w:rsidRPr="00793114" w:rsidRDefault="00981484" w:rsidP="00981484">
      <w:pPr>
        <w:pStyle w:val="a4"/>
        <w:numPr>
          <w:ilvl w:val="1"/>
          <w:numId w:val="2"/>
        </w:numPr>
        <w:ind w:left="0" w:firstLine="709"/>
        <w:jc w:val="both"/>
        <w:rPr>
          <w:sz w:val="24"/>
          <w:szCs w:val="24"/>
        </w:rPr>
      </w:pPr>
      <w:r w:rsidRPr="00793114">
        <w:rPr>
          <w:sz w:val="24"/>
          <w:szCs w:val="24"/>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981484" w:rsidRPr="00793114" w:rsidRDefault="00981484" w:rsidP="00981484">
      <w:pPr>
        <w:numPr>
          <w:ilvl w:val="1"/>
          <w:numId w:val="2"/>
        </w:numPr>
        <w:spacing w:after="0" w:line="240" w:lineRule="auto"/>
        <w:ind w:left="0" w:firstLine="709"/>
        <w:jc w:val="both"/>
        <w:rPr>
          <w:rFonts w:ascii="Times New Roman" w:hAnsi="Times New Roman" w:cs="Times New Roman"/>
          <w:sz w:val="24"/>
          <w:szCs w:val="24"/>
        </w:rPr>
      </w:pPr>
      <w:r w:rsidRPr="00793114">
        <w:rPr>
          <w:rFonts w:ascii="Times New Roman" w:hAnsi="Times New Roman" w:cs="Times New Roman"/>
          <w:color w:val="000000"/>
          <w:sz w:val="24"/>
          <w:szCs w:val="24"/>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81484" w:rsidRPr="00793114" w:rsidRDefault="00981484" w:rsidP="00981484">
      <w:pPr>
        <w:numPr>
          <w:ilvl w:val="1"/>
          <w:numId w:val="2"/>
        </w:numPr>
        <w:spacing w:after="0" w:line="240" w:lineRule="auto"/>
        <w:ind w:left="0" w:firstLine="709"/>
        <w:jc w:val="both"/>
        <w:rPr>
          <w:rFonts w:ascii="Times New Roman" w:hAnsi="Times New Roman" w:cs="Times New Roman"/>
          <w:sz w:val="24"/>
          <w:szCs w:val="24"/>
        </w:rPr>
      </w:pPr>
      <w:r w:rsidRPr="00793114">
        <w:rPr>
          <w:rFonts w:ascii="Times New Roman" w:eastAsia="Arial Unicode MS" w:hAnsi="Times New Roman" w:cs="Times New Roman"/>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w:t>
      </w:r>
    </w:p>
    <w:p w:rsidR="00981484" w:rsidRPr="00793114" w:rsidRDefault="00981484" w:rsidP="00981484">
      <w:pPr>
        <w:ind w:left="709"/>
        <w:jc w:val="both"/>
        <w:rPr>
          <w:rFonts w:ascii="Times New Roman" w:hAnsi="Times New Roman" w:cs="Times New Roman"/>
          <w:sz w:val="24"/>
          <w:szCs w:val="24"/>
        </w:rPr>
      </w:pPr>
    </w:p>
    <w:p w:rsidR="00981484" w:rsidRPr="00E90EBB" w:rsidRDefault="00981484" w:rsidP="00981484">
      <w:pPr>
        <w:pStyle w:val="a4"/>
        <w:numPr>
          <w:ilvl w:val="0"/>
          <w:numId w:val="2"/>
        </w:numPr>
        <w:jc w:val="center"/>
        <w:rPr>
          <w:b/>
          <w:sz w:val="24"/>
          <w:szCs w:val="24"/>
        </w:rPr>
      </w:pPr>
      <w:r w:rsidRPr="00E90EBB">
        <w:rPr>
          <w:b/>
          <w:sz w:val="24"/>
          <w:szCs w:val="24"/>
        </w:rPr>
        <w:t>Антикоррупционная оговорка</w:t>
      </w:r>
    </w:p>
    <w:p w:rsidR="00981484" w:rsidRPr="00E90EBB" w:rsidRDefault="00981484" w:rsidP="00981484">
      <w:pPr>
        <w:pStyle w:val="a4"/>
        <w:numPr>
          <w:ilvl w:val="1"/>
          <w:numId w:val="2"/>
        </w:numPr>
        <w:ind w:left="0" w:firstLine="709"/>
        <w:jc w:val="both"/>
        <w:rPr>
          <w:sz w:val="24"/>
          <w:szCs w:val="24"/>
        </w:rPr>
      </w:pPr>
      <w:r w:rsidRPr="00E90EBB">
        <w:rPr>
          <w:sz w:val="24"/>
          <w:szCs w:val="24"/>
        </w:rPr>
        <w:t xml:space="preserve">При исполнении своих обязательств по настоящему договору, Стороны, их </w:t>
      </w:r>
      <w:r w:rsidRPr="00CE6FCD">
        <w:rPr>
          <w:sz w:val="24"/>
          <w:szCs w:val="24"/>
        </w:rPr>
        <w:t>аффилированные лица</w:t>
      </w:r>
      <w:r w:rsidRPr="00E90EBB">
        <w:rPr>
          <w:sz w:val="24"/>
          <w:szCs w:val="24"/>
        </w:rPr>
        <w:t>,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81484" w:rsidRPr="00E90EBB" w:rsidRDefault="00981484" w:rsidP="00981484">
      <w:pPr>
        <w:pStyle w:val="a4"/>
        <w:numPr>
          <w:ilvl w:val="1"/>
          <w:numId w:val="2"/>
        </w:numPr>
        <w:ind w:left="0" w:firstLine="709"/>
        <w:jc w:val="both"/>
        <w:rPr>
          <w:sz w:val="24"/>
          <w:szCs w:val="24"/>
        </w:rPr>
      </w:pPr>
      <w:r w:rsidRPr="00E90EBB">
        <w:rPr>
          <w:sz w:val="24"/>
          <w:szCs w:val="24"/>
        </w:rPr>
        <w:t xml:space="preserve">При исполнении своих обязательств по настоящему договору, Стороны, их </w:t>
      </w:r>
      <w:r w:rsidRPr="00CE6FCD">
        <w:rPr>
          <w:sz w:val="24"/>
          <w:szCs w:val="24"/>
        </w:rPr>
        <w:t>аффилированные лица</w:t>
      </w:r>
      <w:r w:rsidRPr="00E90EBB">
        <w:rPr>
          <w:sz w:val="24"/>
          <w:szCs w:val="24"/>
        </w:rPr>
        <w:t>,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981484" w:rsidRPr="00E90EBB" w:rsidRDefault="00981484" w:rsidP="00981484">
      <w:pPr>
        <w:pStyle w:val="a4"/>
        <w:numPr>
          <w:ilvl w:val="1"/>
          <w:numId w:val="2"/>
        </w:numPr>
        <w:ind w:left="0" w:firstLine="709"/>
        <w:jc w:val="both"/>
        <w:rPr>
          <w:sz w:val="24"/>
          <w:szCs w:val="24"/>
        </w:rPr>
      </w:pPr>
      <w:r w:rsidRPr="00E90EBB">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981484" w:rsidRPr="00E90EBB" w:rsidRDefault="00981484" w:rsidP="00981484">
      <w:pPr>
        <w:pStyle w:val="a4"/>
        <w:numPr>
          <w:ilvl w:val="1"/>
          <w:numId w:val="2"/>
        </w:numPr>
        <w:ind w:left="0" w:firstLine="709"/>
        <w:jc w:val="both"/>
        <w:rPr>
          <w:sz w:val="24"/>
          <w:szCs w:val="24"/>
        </w:rPr>
      </w:pPr>
      <w:r w:rsidRPr="00E90EBB">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w:t>
      </w:r>
      <w:r w:rsidRPr="00E90EBB">
        <w:rPr>
          <w:sz w:val="24"/>
          <w:szCs w:val="24"/>
        </w:rPr>
        <w:lastRenderedPageBreak/>
        <w:t>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81484" w:rsidRPr="00E90EBB" w:rsidRDefault="00981484" w:rsidP="00981484">
      <w:pPr>
        <w:pStyle w:val="a4"/>
        <w:numPr>
          <w:ilvl w:val="1"/>
          <w:numId w:val="2"/>
        </w:numPr>
        <w:ind w:left="0" w:firstLine="709"/>
        <w:jc w:val="both"/>
        <w:rPr>
          <w:sz w:val="24"/>
          <w:szCs w:val="24"/>
        </w:rPr>
      </w:pPr>
      <w:r w:rsidRPr="00E90EBB">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r w:rsidRPr="00CE6FCD">
        <w:rPr>
          <w:sz w:val="24"/>
          <w:szCs w:val="24"/>
        </w:rPr>
        <w:t>аффилированными лицами</w:t>
      </w:r>
      <w:r w:rsidRPr="00E90EBB">
        <w:rPr>
          <w:sz w:val="24"/>
          <w:szCs w:val="24"/>
        </w:rPr>
        <w:t>,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484" w:rsidRPr="00E90EBB" w:rsidRDefault="00981484" w:rsidP="00981484">
      <w:pPr>
        <w:pStyle w:val="a4"/>
        <w:numPr>
          <w:ilvl w:val="1"/>
          <w:numId w:val="2"/>
        </w:numPr>
        <w:ind w:left="0" w:firstLine="709"/>
        <w:jc w:val="both"/>
        <w:rPr>
          <w:sz w:val="24"/>
          <w:szCs w:val="24"/>
        </w:rPr>
      </w:pPr>
      <w:r w:rsidRPr="00E90EBB">
        <w:rPr>
          <w:sz w:val="24"/>
          <w:szCs w:val="24"/>
        </w:rPr>
        <w:t>В случае нарушения одной Стороной обязательств воздерживаться от запрещенных в п.п.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981484" w:rsidRPr="00E90EBB" w:rsidRDefault="00981484" w:rsidP="00981484">
      <w:pPr>
        <w:pStyle w:val="a4"/>
        <w:numPr>
          <w:ilvl w:val="1"/>
          <w:numId w:val="2"/>
        </w:numPr>
        <w:ind w:left="0" w:firstLine="709"/>
        <w:jc w:val="both"/>
        <w:rPr>
          <w:sz w:val="24"/>
          <w:szCs w:val="24"/>
        </w:rPr>
      </w:pPr>
      <w:r w:rsidRPr="00E90EBB">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484" w:rsidRPr="00E90EBB" w:rsidRDefault="00981484" w:rsidP="00981484">
      <w:pPr>
        <w:ind w:left="709"/>
        <w:jc w:val="both"/>
        <w:rPr>
          <w:sz w:val="24"/>
          <w:szCs w:val="24"/>
        </w:rPr>
      </w:pPr>
    </w:p>
    <w:p w:rsidR="00981484" w:rsidRPr="00E90EBB" w:rsidRDefault="00981484" w:rsidP="00981484">
      <w:pPr>
        <w:pStyle w:val="a4"/>
        <w:numPr>
          <w:ilvl w:val="0"/>
          <w:numId w:val="2"/>
        </w:numPr>
        <w:ind w:left="0" w:firstLine="0"/>
        <w:jc w:val="center"/>
        <w:rPr>
          <w:b/>
          <w:sz w:val="24"/>
          <w:szCs w:val="24"/>
        </w:rPr>
      </w:pPr>
      <w:r w:rsidRPr="00E90EBB">
        <w:rPr>
          <w:b/>
          <w:sz w:val="24"/>
          <w:szCs w:val="24"/>
        </w:rPr>
        <w:t>Порядок урегулирования споров</w:t>
      </w:r>
    </w:p>
    <w:p w:rsidR="00981484" w:rsidRPr="00E90EBB" w:rsidRDefault="00981484" w:rsidP="00981484">
      <w:pPr>
        <w:pStyle w:val="a4"/>
        <w:numPr>
          <w:ilvl w:val="1"/>
          <w:numId w:val="2"/>
        </w:numPr>
        <w:ind w:left="0" w:firstLine="709"/>
        <w:jc w:val="both"/>
        <w:rPr>
          <w:sz w:val="24"/>
          <w:szCs w:val="24"/>
        </w:rPr>
      </w:pPr>
      <w:r w:rsidRPr="00E90EBB">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81484" w:rsidRPr="00E90EBB" w:rsidRDefault="00981484" w:rsidP="00981484">
      <w:pPr>
        <w:pStyle w:val="a4"/>
        <w:numPr>
          <w:ilvl w:val="1"/>
          <w:numId w:val="2"/>
        </w:numPr>
        <w:ind w:left="0" w:firstLine="709"/>
        <w:jc w:val="both"/>
        <w:rPr>
          <w:sz w:val="24"/>
          <w:szCs w:val="24"/>
        </w:rPr>
      </w:pPr>
      <w:r w:rsidRPr="00E90EBB">
        <w:rPr>
          <w:sz w:val="24"/>
          <w:szCs w:val="24"/>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981484" w:rsidRPr="00E90EBB" w:rsidRDefault="00981484" w:rsidP="00981484">
      <w:pPr>
        <w:pStyle w:val="a4"/>
        <w:numPr>
          <w:ilvl w:val="1"/>
          <w:numId w:val="2"/>
        </w:numPr>
        <w:ind w:left="0" w:firstLine="709"/>
        <w:jc w:val="both"/>
        <w:rPr>
          <w:sz w:val="24"/>
          <w:szCs w:val="24"/>
        </w:rPr>
      </w:pPr>
      <w:r w:rsidRPr="00E90EBB">
        <w:rPr>
          <w:sz w:val="24"/>
          <w:szCs w:val="24"/>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Тульской области.</w:t>
      </w:r>
    </w:p>
    <w:p w:rsidR="00981484" w:rsidRPr="00E90EBB" w:rsidRDefault="00981484" w:rsidP="00981484">
      <w:pPr>
        <w:pStyle w:val="a4"/>
        <w:ind w:left="709"/>
        <w:jc w:val="both"/>
        <w:rPr>
          <w:sz w:val="24"/>
          <w:szCs w:val="24"/>
        </w:rPr>
      </w:pPr>
    </w:p>
    <w:p w:rsidR="00981484" w:rsidRPr="00E90EBB" w:rsidRDefault="00981484" w:rsidP="00981484">
      <w:pPr>
        <w:pStyle w:val="a4"/>
        <w:numPr>
          <w:ilvl w:val="0"/>
          <w:numId w:val="2"/>
        </w:numPr>
        <w:autoSpaceDE w:val="0"/>
        <w:autoSpaceDN w:val="0"/>
        <w:adjustRightInd w:val="0"/>
        <w:ind w:left="0" w:firstLine="0"/>
        <w:jc w:val="center"/>
        <w:rPr>
          <w:b/>
          <w:sz w:val="24"/>
          <w:szCs w:val="24"/>
        </w:rPr>
      </w:pPr>
      <w:r w:rsidRPr="00E90EBB">
        <w:rPr>
          <w:b/>
          <w:sz w:val="24"/>
          <w:szCs w:val="24"/>
        </w:rPr>
        <w:t>Конфиденциальность</w:t>
      </w:r>
    </w:p>
    <w:p w:rsidR="00981484" w:rsidRPr="00E90EBB" w:rsidRDefault="0016351E" w:rsidP="00981484">
      <w:pPr>
        <w:pStyle w:val="a4"/>
        <w:numPr>
          <w:ilvl w:val="1"/>
          <w:numId w:val="2"/>
        </w:numPr>
        <w:autoSpaceDE w:val="0"/>
        <w:autoSpaceDN w:val="0"/>
        <w:adjustRightInd w:val="0"/>
        <w:ind w:left="0" w:firstLine="709"/>
        <w:jc w:val="both"/>
        <w:rPr>
          <w:sz w:val="24"/>
          <w:szCs w:val="24"/>
        </w:rPr>
      </w:pPr>
      <w:r>
        <w:rPr>
          <w:color w:val="000000"/>
          <w:sz w:val="24"/>
          <w:szCs w:val="24"/>
          <w:u w:color="000000"/>
        </w:rPr>
        <w:t>Соблюдать конфиденциальность полученной от Заказчика информации в связи с исполнением Договора, не предоставлять данную информацию третьей стороне, кроме случаев, предусмотренных законодательством Российской Федерации, и для надлежащего исполнения поручения Заказчика</w:t>
      </w:r>
      <w:r w:rsidR="00981484" w:rsidRPr="00E90EBB">
        <w:rPr>
          <w:sz w:val="24"/>
          <w:szCs w:val="24"/>
        </w:rPr>
        <w:t>.</w:t>
      </w:r>
    </w:p>
    <w:p w:rsidR="00981484" w:rsidRPr="00E90EBB" w:rsidRDefault="00981484" w:rsidP="00981484">
      <w:pPr>
        <w:pStyle w:val="a4"/>
        <w:numPr>
          <w:ilvl w:val="1"/>
          <w:numId w:val="2"/>
        </w:numPr>
        <w:autoSpaceDE w:val="0"/>
        <w:autoSpaceDN w:val="0"/>
        <w:adjustRightInd w:val="0"/>
        <w:ind w:left="0" w:firstLine="709"/>
        <w:jc w:val="both"/>
        <w:rPr>
          <w:sz w:val="24"/>
          <w:szCs w:val="24"/>
        </w:rPr>
      </w:pPr>
      <w:r w:rsidRPr="00E90EBB">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981484" w:rsidRPr="00E90EBB" w:rsidRDefault="00981484" w:rsidP="00981484">
      <w:pPr>
        <w:pStyle w:val="a4"/>
        <w:autoSpaceDE w:val="0"/>
        <w:autoSpaceDN w:val="0"/>
        <w:adjustRightInd w:val="0"/>
        <w:ind w:left="709"/>
        <w:jc w:val="both"/>
        <w:rPr>
          <w:sz w:val="24"/>
          <w:szCs w:val="24"/>
        </w:rPr>
      </w:pPr>
    </w:p>
    <w:p w:rsidR="00981484" w:rsidRPr="00E90EBB" w:rsidRDefault="00981484" w:rsidP="00981484">
      <w:pPr>
        <w:pStyle w:val="a4"/>
        <w:numPr>
          <w:ilvl w:val="0"/>
          <w:numId w:val="2"/>
        </w:numPr>
        <w:ind w:left="0" w:firstLine="0"/>
        <w:jc w:val="center"/>
        <w:rPr>
          <w:b/>
          <w:sz w:val="24"/>
          <w:szCs w:val="24"/>
        </w:rPr>
      </w:pPr>
      <w:r w:rsidRPr="00E90EBB">
        <w:rPr>
          <w:b/>
          <w:sz w:val="24"/>
          <w:szCs w:val="24"/>
        </w:rPr>
        <w:t>Дополнительные условия договора</w:t>
      </w:r>
    </w:p>
    <w:p w:rsidR="00981484" w:rsidRPr="00AC7BF0" w:rsidRDefault="00981484" w:rsidP="00AC7BF0">
      <w:pPr>
        <w:pStyle w:val="a4"/>
        <w:numPr>
          <w:ilvl w:val="1"/>
          <w:numId w:val="5"/>
        </w:numPr>
        <w:autoSpaceDE w:val="0"/>
        <w:autoSpaceDN w:val="0"/>
        <w:adjustRightInd w:val="0"/>
        <w:ind w:left="0" w:firstLine="720"/>
        <w:jc w:val="both"/>
        <w:rPr>
          <w:sz w:val="24"/>
          <w:szCs w:val="24"/>
          <w:lang w:eastAsia="en-US"/>
        </w:rPr>
      </w:pPr>
      <w:r w:rsidRPr="00AC7BF0">
        <w:rPr>
          <w:sz w:val="24"/>
          <w:szCs w:val="24"/>
        </w:rPr>
        <w:t xml:space="preserve"> Договор вступает в силу с момента подписания его сторонами и действует до                     «31» декабря 20</w:t>
      </w:r>
      <w:r w:rsidR="00AC7BF0" w:rsidRPr="00AC7BF0">
        <w:rPr>
          <w:sz w:val="24"/>
          <w:szCs w:val="24"/>
        </w:rPr>
        <w:t>2_</w:t>
      </w:r>
      <w:r w:rsidRPr="00AC7BF0">
        <w:rPr>
          <w:sz w:val="24"/>
          <w:szCs w:val="24"/>
        </w:rPr>
        <w:t xml:space="preserve"> года.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p>
    <w:p w:rsidR="00981484" w:rsidRPr="00AC7BF0" w:rsidRDefault="00576AE0" w:rsidP="00AC7BF0">
      <w:pPr>
        <w:spacing w:after="0"/>
        <w:ind w:firstLine="710"/>
        <w:jc w:val="both"/>
        <w:rPr>
          <w:rFonts w:ascii="Times New Roman" w:hAnsi="Times New Roman" w:cs="Times New Roman"/>
          <w:sz w:val="24"/>
          <w:szCs w:val="24"/>
        </w:rPr>
      </w:pPr>
      <w:r>
        <w:rPr>
          <w:rFonts w:ascii="Times New Roman" w:eastAsia="Arial Unicode MS" w:hAnsi="Times New Roman" w:cs="Times New Roman"/>
          <w:sz w:val="24"/>
          <w:szCs w:val="24"/>
        </w:rPr>
        <w:t>9.2</w:t>
      </w:r>
      <w:r w:rsidR="00981484" w:rsidRPr="00AC7BF0">
        <w:rPr>
          <w:rFonts w:ascii="Times New Roman" w:eastAsia="Arial Unicode MS" w:hAnsi="Times New Roman" w:cs="Times New Roman"/>
          <w:sz w:val="24"/>
          <w:szCs w:val="24"/>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981484" w:rsidRPr="00AC7BF0" w:rsidRDefault="00576AE0" w:rsidP="00AC7BF0">
      <w:pPr>
        <w:spacing w:after="0"/>
        <w:ind w:firstLine="709"/>
        <w:jc w:val="both"/>
        <w:rPr>
          <w:rFonts w:ascii="Times New Roman" w:hAnsi="Times New Roman" w:cs="Times New Roman"/>
          <w:sz w:val="24"/>
          <w:szCs w:val="24"/>
        </w:rPr>
      </w:pPr>
      <w:r>
        <w:rPr>
          <w:rFonts w:ascii="Times New Roman" w:hAnsi="Times New Roman" w:cs="Times New Roman"/>
          <w:sz w:val="24"/>
          <w:szCs w:val="24"/>
        </w:rPr>
        <w:t>9.3</w:t>
      </w:r>
      <w:r w:rsidR="00981484" w:rsidRPr="00AC7BF0">
        <w:rPr>
          <w:rFonts w:ascii="Times New Roman" w:hAnsi="Times New Roman" w:cs="Times New Roman"/>
          <w:sz w:val="24"/>
          <w:szCs w:val="24"/>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981484" w:rsidRPr="00AC7BF0" w:rsidRDefault="00981484" w:rsidP="00AC7BF0">
      <w:pPr>
        <w:spacing w:after="0"/>
        <w:ind w:firstLine="709"/>
        <w:jc w:val="both"/>
        <w:rPr>
          <w:rFonts w:ascii="Times New Roman" w:hAnsi="Times New Roman" w:cs="Times New Roman"/>
          <w:sz w:val="24"/>
          <w:szCs w:val="24"/>
        </w:rPr>
      </w:pPr>
      <w:r w:rsidRPr="00AC7BF0">
        <w:rPr>
          <w:rFonts w:ascii="Times New Roman" w:hAnsi="Times New Roman" w:cs="Times New Roman"/>
          <w:sz w:val="24"/>
          <w:szCs w:val="24"/>
        </w:rPr>
        <w:t>9.</w:t>
      </w:r>
      <w:r w:rsidR="00576AE0">
        <w:rPr>
          <w:rFonts w:ascii="Times New Roman" w:hAnsi="Times New Roman" w:cs="Times New Roman"/>
          <w:sz w:val="24"/>
          <w:szCs w:val="24"/>
        </w:rPr>
        <w:t>4</w:t>
      </w:r>
      <w:r w:rsidRPr="00AC7BF0">
        <w:rPr>
          <w:rFonts w:ascii="Times New Roman" w:hAnsi="Times New Roman" w:cs="Times New Roman"/>
          <w:sz w:val="24"/>
          <w:szCs w:val="24"/>
        </w:rPr>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на </w:t>
      </w:r>
      <w:r w:rsidR="00DE7DFB">
        <w:rPr>
          <w:rFonts w:ascii="Times New Roman" w:hAnsi="Times New Roman" w:cs="Times New Roman"/>
          <w:sz w:val="24"/>
          <w:szCs w:val="24"/>
        </w:rPr>
        <w:t>э</w:t>
      </w:r>
      <w:r w:rsidRPr="00AC7BF0">
        <w:rPr>
          <w:rFonts w:ascii="Times New Roman" w:hAnsi="Times New Roman" w:cs="Times New Roman"/>
          <w:sz w:val="24"/>
          <w:szCs w:val="24"/>
        </w:rPr>
        <w:t>то лицами обеих сторон.</w:t>
      </w:r>
    </w:p>
    <w:p w:rsidR="00981484" w:rsidRPr="00AC7BF0" w:rsidRDefault="00981484" w:rsidP="00AC7BF0">
      <w:pPr>
        <w:spacing w:after="0"/>
        <w:ind w:firstLine="709"/>
        <w:jc w:val="both"/>
        <w:rPr>
          <w:rFonts w:ascii="Times New Roman" w:hAnsi="Times New Roman" w:cs="Times New Roman"/>
          <w:sz w:val="24"/>
          <w:szCs w:val="24"/>
        </w:rPr>
      </w:pPr>
      <w:r w:rsidRPr="00AC7BF0">
        <w:rPr>
          <w:rFonts w:ascii="Times New Roman" w:hAnsi="Times New Roman" w:cs="Times New Roman"/>
          <w:sz w:val="24"/>
          <w:szCs w:val="24"/>
        </w:rPr>
        <w:lastRenderedPageBreak/>
        <w:t>9.</w:t>
      </w:r>
      <w:r w:rsidR="00576AE0">
        <w:rPr>
          <w:rFonts w:ascii="Times New Roman" w:hAnsi="Times New Roman" w:cs="Times New Roman"/>
          <w:sz w:val="24"/>
          <w:szCs w:val="24"/>
        </w:rPr>
        <w:t>5</w:t>
      </w:r>
      <w:r w:rsidRPr="00AC7BF0">
        <w:rPr>
          <w:rFonts w:ascii="Times New Roman" w:hAnsi="Times New Roman" w:cs="Times New Roman"/>
          <w:sz w:val="24"/>
          <w:szCs w:val="24"/>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981484" w:rsidRPr="00AC7BF0" w:rsidRDefault="00981484" w:rsidP="00AC7BF0">
      <w:pPr>
        <w:spacing w:after="0"/>
        <w:ind w:firstLine="709"/>
        <w:jc w:val="both"/>
        <w:rPr>
          <w:rFonts w:ascii="Times New Roman" w:hAnsi="Times New Roman" w:cs="Times New Roman"/>
          <w:sz w:val="24"/>
          <w:szCs w:val="24"/>
        </w:rPr>
      </w:pPr>
      <w:r w:rsidRPr="00AC7BF0">
        <w:rPr>
          <w:rFonts w:ascii="Times New Roman" w:hAnsi="Times New Roman" w:cs="Times New Roman"/>
          <w:sz w:val="24"/>
          <w:szCs w:val="24"/>
        </w:rPr>
        <w:t>9.</w:t>
      </w:r>
      <w:r w:rsidR="00576AE0">
        <w:rPr>
          <w:rFonts w:ascii="Times New Roman" w:hAnsi="Times New Roman" w:cs="Times New Roman"/>
          <w:sz w:val="24"/>
          <w:szCs w:val="24"/>
        </w:rPr>
        <w:t>6</w:t>
      </w:r>
      <w:r w:rsidRPr="00AC7BF0">
        <w:rPr>
          <w:rFonts w:ascii="Times New Roman" w:hAnsi="Times New Roman" w:cs="Times New Roman"/>
          <w:sz w:val="24"/>
          <w:szCs w:val="24"/>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981484" w:rsidRPr="00AC7BF0" w:rsidRDefault="00981484" w:rsidP="00AC7BF0">
      <w:pPr>
        <w:spacing w:after="0"/>
        <w:ind w:firstLine="709"/>
        <w:jc w:val="both"/>
        <w:rPr>
          <w:rFonts w:ascii="Times New Roman" w:hAnsi="Times New Roman" w:cs="Times New Roman"/>
          <w:sz w:val="24"/>
          <w:szCs w:val="24"/>
        </w:rPr>
      </w:pPr>
      <w:r w:rsidRPr="00AC7BF0">
        <w:rPr>
          <w:rFonts w:ascii="Times New Roman" w:hAnsi="Times New Roman" w:cs="Times New Roman"/>
          <w:sz w:val="24"/>
          <w:szCs w:val="24"/>
        </w:rPr>
        <w:t>9.</w:t>
      </w:r>
      <w:r w:rsidR="00576AE0">
        <w:rPr>
          <w:rFonts w:ascii="Times New Roman" w:hAnsi="Times New Roman" w:cs="Times New Roman"/>
          <w:sz w:val="24"/>
          <w:szCs w:val="24"/>
        </w:rPr>
        <w:t>7</w:t>
      </w:r>
      <w:r w:rsidRPr="00AC7BF0">
        <w:rPr>
          <w:rFonts w:ascii="Times New Roman" w:hAnsi="Times New Roman" w:cs="Times New Roman"/>
          <w:sz w:val="24"/>
          <w:szCs w:val="24"/>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981484" w:rsidRPr="00AC7BF0" w:rsidRDefault="00981484" w:rsidP="00AC7BF0">
      <w:pPr>
        <w:spacing w:after="0"/>
        <w:ind w:firstLine="709"/>
        <w:jc w:val="both"/>
        <w:rPr>
          <w:rFonts w:ascii="Times New Roman" w:hAnsi="Times New Roman" w:cs="Times New Roman"/>
          <w:sz w:val="24"/>
          <w:szCs w:val="24"/>
        </w:rPr>
      </w:pPr>
      <w:r w:rsidRPr="00AC7BF0">
        <w:rPr>
          <w:rFonts w:ascii="Times New Roman" w:hAnsi="Times New Roman" w:cs="Times New Roman"/>
          <w:sz w:val="24"/>
          <w:szCs w:val="24"/>
        </w:rPr>
        <w:t>9.</w:t>
      </w:r>
      <w:r w:rsidR="00576AE0">
        <w:rPr>
          <w:rFonts w:ascii="Times New Roman" w:hAnsi="Times New Roman" w:cs="Times New Roman"/>
          <w:sz w:val="24"/>
          <w:szCs w:val="24"/>
        </w:rPr>
        <w:t>8</w:t>
      </w:r>
      <w:r w:rsidRPr="00AC7BF0">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981484" w:rsidRPr="00E90EBB" w:rsidRDefault="00981484" w:rsidP="00981484">
      <w:pPr>
        <w:pStyle w:val="a4"/>
        <w:ind w:left="709"/>
        <w:jc w:val="both"/>
        <w:rPr>
          <w:sz w:val="24"/>
          <w:szCs w:val="24"/>
        </w:rPr>
      </w:pPr>
    </w:p>
    <w:p w:rsidR="00981484" w:rsidRPr="00E90EBB" w:rsidRDefault="00981484" w:rsidP="00981484">
      <w:pPr>
        <w:pStyle w:val="a4"/>
        <w:numPr>
          <w:ilvl w:val="0"/>
          <w:numId w:val="2"/>
        </w:numPr>
        <w:ind w:left="0" w:firstLine="0"/>
        <w:jc w:val="center"/>
        <w:rPr>
          <w:b/>
          <w:sz w:val="24"/>
          <w:szCs w:val="24"/>
        </w:rPr>
      </w:pPr>
      <w:r w:rsidRPr="00E90EBB">
        <w:rPr>
          <w:b/>
          <w:sz w:val="24"/>
          <w:szCs w:val="24"/>
        </w:rPr>
        <w:t>Юридические адреса и реквизиты сторон</w:t>
      </w:r>
    </w:p>
    <w:p w:rsidR="00981484" w:rsidRPr="00E90EBB" w:rsidRDefault="00981484" w:rsidP="00981484">
      <w:pPr>
        <w:pStyle w:val="a4"/>
        <w:ind w:left="0"/>
        <w:rPr>
          <w:b/>
          <w:sz w:val="24"/>
          <w:szCs w:val="24"/>
        </w:rPr>
      </w:pPr>
    </w:p>
    <w:tbl>
      <w:tblPr>
        <w:tblW w:w="5000" w:type="pct"/>
        <w:tblLook w:val="01E0" w:firstRow="1" w:lastRow="1" w:firstColumn="1" w:lastColumn="1" w:noHBand="0" w:noVBand="0"/>
      </w:tblPr>
      <w:tblGrid>
        <w:gridCol w:w="5341"/>
        <w:gridCol w:w="5341"/>
      </w:tblGrid>
      <w:tr w:rsidR="00981484" w:rsidRPr="00AC7BF0" w:rsidTr="004F4A0F">
        <w:trPr>
          <w:trHeight w:val="4363"/>
        </w:trPr>
        <w:tc>
          <w:tcPr>
            <w:tcW w:w="2500" w:type="pct"/>
          </w:tcPr>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Исполнитель:</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ФГБУ ЦНМВЛ</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111622, г. Москва, ул. Оранжерейная, д. 23</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тел./факс (495) 700-01-37, (495) 700-39-52</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ИНН 7720148807 КПП 772001001</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Платежные реквизиты:</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(ФГБУ ЦНМВЛ л/</w:t>
            </w:r>
            <w:proofErr w:type="spellStart"/>
            <w:r w:rsidRPr="00866856">
              <w:rPr>
                <w:rFonts w:ascii="Times New Roman" w:hAnsi="Times New Roman" w:cs="Times New Roman"/>
                <w:sz w:val="24"/>
                <w:szCs w:val="24"/>
              </w:rPr>
              <w:t>сч</w:t>
            </w:r>
            <w:proofErr w:type="spellEnd"/>
            <w:r w:rsidRPr="00866856">
              <w:rPr>
                <w:rFonts w:ascii="Times New Roman" w:hAnsi="Times New Roman" w:cs="Times New Roman"/>
                <w:sz w:val="24"/>
                <w:szCs w:val="24"/>
              </w:rPr>
              <w:t xml:space="preserve"> 20736Х43700)</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proofErr w:type="gramStart"/>
            <w:r w:rsidRPr="00866856">
              <w:rPr>
                <w:rFonts w:ascii="Times New Roman" w:hAnsi="Times New Roman" w:cs="Times New Roman"/>
                <w:sz w:val="24"/>
                <w:szCs w:val="24"/>
              </w:rPr>
              <w:t>р</w:t>
            </w:r>
            <w:proofErr w:type="gramEnd"/>
            <w:r w:rsidRPr="00866856">
              <w:rPr>
                <w:rFonts w:ascii="Times New Roman" w:hAnsi="Times New Roman" w:cs="Times New Roman"/>
                <w:sz w:val="24"/>
                <w:szCs w:val="24"/>
              </w:rPr>
              <w:t>/</w:t>
            </w:r>
            <w:proofErr w:type="spellStart"/>
            <w:r w:rsidRPr="00866856">
              <w:rPr>
                <w:rFonts w:ascii="Times New Roman" w:hAnsi="Times New Roman" w:cs="Times New Roman"/>
                <w:sz w:val="24"/>
                <w:szCs w:val="24"/>
              </w:rPr>
              <w:t>сч</w:t>
            </w:r>
            <w:proofErr w:type="spellEnd"/>
            <w:r w:rsidRPr="00866856">
              <w:rPr>
                <w:rFonts w:ascii="Times New Roman" w:hAnsi="Times New Roman" w:cs="Times New Roman"/>
                <w:sz w:val="24"/>
                <w:szCs w:val="24"/>
              </w:rPr>
              <w:t xml:space="preserve"> 40501810845252000079</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Главное управление Банка России по Центральному федеральному округу г. Москва (сокращенное наименование: ГУ Банка России по ЦФО)</w:t>
            </w:r>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БИК: 044525000</w:t>
            </w:r>
          </w:p>
          <w:p w:rsidR="00981484" w:rsidRPr="00866856" w:rsidRDefault="00866856" w:rsidP="000071F2">
            <w:pPr>
              <w:shd w:val="clear" w:color="auto" w:fill="FFFFFF"/>
              <w:spacing w:after="0" w:line="240" w:lineRule="auto"/>
              <w:jc w:val="both"/>
              <w:rPr>
                <w:rFonts w:ascii="Times New Roman" w:hAnsi="Times New Roman" w:cs="Times New Roman"/>
                <w:sz w:val="24"/>
                <w:szCs w:val="24"/>
              </w:rPr>
            </w:pPr>
            <w:hyperlink r:id="rId5" w:history="1">
              <w:r w:rsidR="00981484" w:rsidRPr="00866856">
                <w:rPr>
                  <w:rStyle w:val="a3"/>
                  <w:rFonts w:ascii="Times New Roman" w:hAnsi="Times New Roman" w:cs="Times New Roman"/>
                  <w:color w:val="auto"/>
                  <w:sz w:val="24"/>
                  <w:szCs w:val="24"/>
                  <w:u w:val="none"/>
                </w:rPr>
                <w:t>http://www.cnmvl.ru</w:t>
              </w:r>
            </w:hyperlink>
          </w:p>
          <w:p w:rsidR="00981484" w:rsidRPr="00866856" w:rsidRDefault="00981484" w:rsidP="000071F2">
            <w:pPr>
              <w:shd w:val="clear" w:color="auto" w:fill="FFFFFF"/>
              <w:spacing w:after="0" w:line="240" w:lineRule="auto"/>
              <w:jc w:val="both"/>
              <w:rPr>
                <w:rFonts w:ascii="Times New Roman" w:hAnsi="Times New Roman" w:cs="Times New Roman"/>
                <w:sz w:val="24"/>
                <w:szCs w:val="24"/>
              </w:rPr>
            </w:pPr>
            <w:r w:rsidRPr="00866856">
              <w:rPr>
                <w:rFonts w:ascii="Times New Roman" w:hAnsi="Times New Roman" w:cs="Times New Roman"/>
                <w:sz w:val="24"/>
                <w:szCs w:val="24"/>
              </w:rPr>
              <w:t>E-</w:t>
            </w:r>
            <w:proofErr w:type="spellStart"/>
            <w:r w:rsidRPr="00866856">
              <w:rPr>
                <w:rFonts w:ascii="Times New Roman" w:hAnsi="Times New Roman" w:cs="Times New Roman"/>
                <w:sz w:val="24"/>
                <w:szCs w:val="24"/>
              </w:rPr>
              <w:t>mail</w:t>
            </w:r>
            <w:proofErr w:type="spellEnd"/>
            <w:r w:rsidRPr="00866856">
              <w:rPr>
                <w:rFonts w:ascii="Times New Roman" w:hAnsi="Times New Roman" w:cs="Times New Roman"/>
                <w:sz w:val="24"/>
                <w:szCs w:val="24"/>
              </w:rPr>
              <w:t>: cnmvl@cnmvl.ru</w:t>
            </w:r>
          </w:p>
          <w:p w:rsidR="00981484" w:rsidRPr="00866856" w:rsidRDefault="00981484" w:rsidP="000071F2">
            <w:pPr>
              <w:spacing w:after="0" w:line="240" w:lineRule="auto"/>
              <w:jc w:val="both"/>
              <w:rPr>
                <w:rFonts w:ascii="Times New Roman" w:hAnsi="Times New Roman" w:cs="Times New Roman"/>
                <w:sz w:val="24"/>
                <w:szCs w:val="24"/>
              </w:rPr>
            </w:pPr>
          </w:p>
          <w:p w:rsidR="00981484" w:rsidRPr="00866856" w:rsidRDefault="00981484" w:rsidP="000071F2">
            <w:pPr>
              <w:spacing w:after="0" w:line="240" w:lineRule="auto"/>
              <w:jc w:val="both"/>
              <w:rPr>
                <w:rFonts w:ascii="Times New Roman" w:hAnsi="Times New Roman" w:cs="Times New Roman"/>
                <w:sz w:val="24"/>
                <w:szCs w:val="24"/>
              </w:rPr>
            </w:pPr>
          </w:p>
        </w:tc>
        <w:tc>
          <w:tcPr>
            <w:tcW w:w="2500" w:type="pct"/>
          </w:tcPr>
          <w:p w:rsidR="00981484" w:rsidRPr="00AC7BF0" w:rsidRDefault="00981484" w:rsidP="000071F2">
            <w:pPr>
              <w:spacing w:after="0" w:line="240" w:lineRule="auto"/>
              <w:jc w:val="both"/>
              <w:rPr>
                <w:rFonts w:ascii="Times New Roman" w:hAnsi="Times New Roman" w:cs="Times New Roman"/>
                <w:sz w:val="24"/>
                <w:szCs w:val="24"/>
              </w:rPr>
            </w:pPr>
            <w:r w:rsidRPr="00AC7BF0">
              <w:rPr>
                <w:rFonts w:ascii="Times New Roman" w:hAnsi="Times New Roman" w:cs="Times New Roman"/>
                <w:sz w:val="24"/>
                <w:szCs w:val="24"/>
              </w:rPr>
              <w:t>Заказчик:</w:t>
            </w: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p>
          <w:p w:rsidR="00981484" w:rsidRPr="00AC7BF0" w:rsidRDefault="00981484" w:rsidP="000071F2">
            <w:pPr>
              <w:spacing w:after="0" w:line="240" w:lineRule="auto"/>
              <w:rPr>
                <w:rFonts w:ascii="Times New Roman" w:hAnsi="Times New Roman" w:cs="Times New Roman"/>
                <w:sz w:val="24"/>
                <w:szCs w:val="24"/>
                <w:lang w:val="en-US"/>
              </w:rPr>
            </w:pPr>
            <w:bookmarkStart w:id="0" w:name="_GoBack"/>
            <w:bookmarkEnd w:id="0"/>
          </w:p>
        </w:tc>
      </w:tr>
      <w:tr w:rsidR="00981484" w:rsidRPr="00AC7BF0" w:rsidTr="004F4A0F">
        <w:tc>
          <w:tcPr>
            <w:tcW w:w="2500" w:type="pct"/>
          </w:tcPr>
          <w:p w:rsidR="00981484" w:rsidRPr="00AC7BF0" w:rsidRDefault="00981484" w:rsidP="000071F2">
            <w:pPr>
              <w:spacing w:after="0" w:line="240" w:lineRule="auto"/>
              <w:jc w:val="both"/>
              <w:rPr>
                <w:rFonts w:ascii="Times New Roman" w:hAnsi="Times New Roman" w:cs="Times New Roman"/>
                <w:sz w:val="28"/>
                <w:szCs w:val="28"/>
              </w:rPr>
            </w:pPr>
            <w:r w:rsidRPr="00AC7BF0">
              <w:rPr>
                <w:rFonts w:ascii="Times New Roman" w:hAnsi="Times New Roman" w:cs="Times New Roman"/>
                <w:sz w:val="28"/>
                <w:szCs w:val="28"/>
              </w:rPr>
              <w:t>________________ /__________________/</w:t>
            </w:r>
          </w:p>
        </w:tc>
        <w:tc>
          <w:tcPr>
            <w:tcW w:w="2500" w:type="pct"/>
          </w:tcPr>
          <w:p w:rsidR="00981484" w:rsidRPr="00AC7BF0" w:rsidRDefault="00981484" w:rsidP="000071F2">
            <w:pPr>
              <w:spacing w:after="0" w:line="240" w:lineRule="auto"/>
              <w:jc w:val="both"/>
              <w:rPr>
                <w:rFonts w:ascii="Times New Roman" w:hAnsi="Times New Roman" w:cs="Times New Roman"/>
                <w:sz w:val="28"/>
                <w:szCs w:val="28"/>
              </w:rPr>
            </w:pPr>
            <w:r w:rsidRPr="00AC7BF0">
              <w:rPr>
                <w:rFonts w:ascii="Times New Roman" w:hAnsi="Times New Roman" w:cs="Times New Roman"/>
                <w:sz w:val="28"/>
                <w:szCs w:val="28"/>
              </w:rPr>
              <w:t>_________________/_________________/</w:t>
            </w:r>
          </w:p>
        </w:tc>
      </w:tr>
      <w:tr w:rsidR="00981484" w:rsidRPr="00AC7BF0" w:rsidTr="004F4A0F">
        <w:tc>
          <w:tcPr>
            <w:tcW w:w="2500" w:type="pct"/>
          </w:tcPr>
          <w:p w:rsidR="00981484" w:rsidRPr="00AC7BF0" w:rsidRDefault="00981484" w:rsidP="000071F2">
            <w:pPr>
              <w:spacing w:after="0" w:line="240" w:lineRule="auto"/>
              <w:jc w:val="both"/>
              <w:rPr>
                <w:rFonts w:ascii="Times New Roman" w:hAnsi="Times New Roman" w:cs="Times New Roman"/>
                <w:sz w:val="28"/>
                <w:szCs w:val="28"/>
              </w:rPr>
            </w:pPr>
            <w:r w:rsidRPr="00AC7BF0">
              <w:rPr>
                <w:rFonts w:ascii="Times New Roman" w:hAnsi="Times New Roman" w:cs="Times New Roman"/>
                <w:sz w:val="28"/>
                <w:szCs w:val="28"/>
              </w:rPr>
              <w:t>М.П.</w:t>
            </w:r>
          </w:p>
        </w:tc>
        <w:tc>
          <w:tcPr>
            <w:tcW w:w="2500" w:type="pct"/>
          </w:tcPr>
          <w:p w:rsidR="00981484" w:rsidRPr="00AC7BF0" w:rsidRDefault="00981484" w:rsidP="000071F2">
            <w:pPr>
              <w:spacing w:after="0" w:line="240" w:lineRule="auto"/>
              <w:jc w:val="both"/>
              <w:rPr>
                <w:rFonts w:ascii="Times New Roman" w:hAnsi="Times New Roman" w:cs="Times New Roman"/>
                <w:sz w:val="28"/>
                <w:szCs w:val="28"/>
              </w:rPr>
            </w:pPr>
            <w:r w:rsidRPr="00AC7BF0">
              <w:rPr>
                <w:rFonts w:ascii="Times New Roman" w:hAnsi="Times New Roman" w:cs="Times New Roman"/>
                <w:sz w:val="28"/>
                <w:szCs w:val="28"/>
              </w:rPr>
              <w:t>М.П.</w:t>
            </w:r>
          </w:p>
        </w:tc>
      </w:tr>
    </w:tbl>
    <w:p w:rsidR="00981484" w:rsidRPr="00AC7BF0" w:rsidRDefault="00981484" w:rsidP="000071F2">
      <w:pPr>
        <w:spacing w:after="0" w:line="240" w:lineRule="auto"/>
        <w:jc w:val="both"/>
        <w:rPr>
          <w:rFonts w:ascii="Times New Roman" w:hAnsi="Times New Roman" w:cs="Times New Roman"/>
          <w:sz w:val="28"/>
          <w:szCs w:val="28"/>
        </w:rPr>
      </w:pPr>
    </w:p>
    <w:p w:rsidR="00981484" w:rsidRDefault="00981484" w:rsidP="000071F2">
      <w:pPr>
        <w:spacing w:after="0"/>
      </w:pPr>
    </w:p>
    <w:p w:rsidR="008A49AD" w:rsidRDefault="008A49AD"/>
    <w:sectPr w:rsidR="008A49AD" w:rsidSect="00981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3287"/>
    <w:multiLevelType w:val="multilevel"/>
    <w:tmpl w:val="B8FE744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83"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2">
    <w:nsid w:val="2DFF4B61"/>
    <w:multiLevelType w:val="multilevel"/>
    <w:tmpl w:val="116E14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4059521F"/>
    <w:multiLevelType w:val="multilevel"/>
    <w:tmpl w:val="6F0EEFC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637E36E1"/>
    <w:multiLevelType w:val="multilevel"/>
    <w:tmpl w:val="0A166872"/>
    <w:lvl w:ilvl="0">
      <w:start w:val="9"/>
      <w:numFmt w:val="decimal"/>
      <w:lvlText w:val="%1"/>
      <w:lvlJc w:val="left"/>
      <w:pPr>
        <w:ind w:left="360" w:hanging="360"/>
      </w:pPr>
      <w:rPr>
        <w:b w:val="0"/>
        <w:sz w:val="24"/>
      </w:rPr>
    </w:lvl>
    <w:lvl w:ilvl="1">
      <w:start w:val="1"/>
      <w:numFmt w:val="decimal"/>
      <w:lvlText w:val="%1.%2"/>
      <w:lvlJc w:val="left"/>
      <w:pPr>
        <w:ind w:left="928" w:hanging="360"/>
      </w:pPr>
      <w:rPr>
        <w:b w:val="0"/>
        <w:sz w:val="24"/>
      </w:rPr>
    </w:lvl>
    <w:lvl w:ilvl="2">
      <w:start w:val="1"/>
      <w:numFmt w:val="decimal"/>
      <w:lvlText w:val="%1.%2.%3"/>
      <w:lvlJc w:val="left"/>
      <w:pPr>
        <w:ind w:left="2160" w:hanging="720"/>
      </w:pPr>
      <w:rPr>
        <w:b w:val="0"/>
        <w:sz w:val="24"/>
      </w:rPr>
    </w:lvl>
    <w:lvl w:ilvl="3">
      <w:start w:val="1"/>
      <w:numFmt w:val="decimal"/>
      <w:lvlText w:val="%1.%2.%3.%4"/>
      <w:lvlJc w:val="left"/>
      <w:pPr>
        <w:ind w:left="2880" w:hanging="720"/>
      </w:pPr>
      <w:rPr>
        <w:b w:val="0"/>
        <w:sz w:val="24"/>
      </w:rPr>
    </w:lvl>
    <w:lvl w:ilvl="4">
      <w:start w:val="1"/>
      <w:numFmt w:val="decimal"/>
      <w:lvlText w:val="%1.%2.%3.%4.%5"/>
      <w:lvlJc w:val="left"/>
      <w:pPr>
        <w:ind w:left="3960" w:hanging="1080"/>
      </w:pPr>
      <w:rPr>
        <w:b w:val="0"/>
        <w:sz w:val="24"/>
      </w:rPr>
    </w:lvl>
    <w:lvl w:ilvl="5">
      <w:start w:val="1"/>
      <w:numFmt w:val="decimal"/>
      <w:lvlText w:val="%1.%2.%3.%4.%5.%6"/>
      <w:lvlJc w:val="left"/>
      <w:pPr>
        <w:ind w:left="4680" w:hanging="1080"/>
      </w:pPr>
      <w:rPr>
        <w:b w:val="0"/>
        <w:sz w:val="24"/>
      </w:rPr>
    </w:lvl>
    <w:lvl w:ilvl="6">
      <w:start w:val="1"/>
      <w:numFmt w:val="decimal"/>
      <w:lvlText w:val="%1.%2.%3.%4.%5.%6.%7"/>
      <w:lvlJc w:val="left"/>
      <w:pPr>
        <w:ind w:left="5760" w:hanging="1440"/>
      </w:pPr>
      <w:rPr>
        <w:b w:val="0"/>
        <w:sz w:val="24"/>
      </w:rPr>
    </w:lvl>
    <w:lvl w:ilvl="7">
      <w:start w:val="1"/>
      <w:numFmt w:val="decimal"/>
      <w:lvlText w:val="%1.%2.%3.%4.%5.%6.%7.%8"/>
      <w:lvlJc w:val="left"/>
      <w:pPr>
        <w:ind w:left="6480" w:hanging="1440"/>
      </w:pPr>
      <w:rPr>
        <w:b w:val="0"/>
        <w:sz w:val="24"/>
      </w:rPr>
    </w:lvl>
    <w:lvl w:ilvl="8">
      <w:start w:val="1"/>
      <w:numFmt w:val="decimal"/>
      <w:lvlText w:val="%1.%2.%3.%4.%5.%6.%7.%8.%9"/>
      <w:lvlJc w:val="left"/>
      <w:pPr>
        <w:ind w:left="7200" w:hanging="1440"/>
      </w:pPr>
      <w:rPr>
        <w:b w:val="0"/>
        <w:sz w:val="24"/>
      </w:rPr>
    </w:lvl>
  </w:abstractNum>
  <w:num w:numId="1">
    <w:abstractNumId w:val="1"/>
  </w:num>
  <w:num w:numId="2">
    <w:abstractNumId w:val="3"/>
  </w:num>
  <w:num w:numId="3">
    <w:abstractNumId w:val="0"/>
  </w:num>
  <w:num w:numId="4">
    <w:abstractNumId w:val="2"/>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81484"/>
    <w:rsid w:val="000071F2"/>
    <w:rsid w:val="00017724"/>
    <w:rsid w:val="00033611"/>
    <w:rsid w:val="000C3BD6"/>
    <w:rsid w:val="000D4589"/>
    <w:rsid w:val="00141B11"/>
    <w:rsid w:val="0016351E"/>
    <w:rsid w:val="001A1CB3"/>
    <w:rsid w:val="001B4F45"/>
    <w:rsid w:val="00206C68"/>
    <w:rsid w:val="002D1A7F"/>
    <w:rsid w:val="002E05A8"/>
    <w:rsid w:val="002F7927"/>
    <w:rsid w:val="00384815"/>
    <w:rsid w:val="003D6AAE"/>
    <w:rsid w:val="003E2BF5"/>
    <w:rsid w:val="003E560F"/>
    <w:rsid w:val="00434176"/>
    <w:rsid w:val="00450D1D"/>
    <w:rsid w:val="004557C0"/>
    <w:rsid w:val="00471945"/>
    <w:rsid w:val="004837FF"/>
    <w:rsid w:val="00487AD3"/>
    <w:rsid w:val="004F2362"/>
    <w:rsid w:val="00511FAE"/>
    <w:rsid w:val="00576AE0"/>
    <w:rsid w:val="005833FE"/>
    <w:rsid w:val="00586834"/>
    <w:rsid w:val="005A29FB"/>
    <w:rsid w:val="005E1295"/>
    <w:rsid w:val="00620AB3"/>
    <w:rsid w:val="00666B1D"/>
    <w:rsid w:val="00670391"/>
    <w:rsid w:val="006A2399"/>
    <w:rsid w:val="006C6F1F"/>
    <w:rsid w:val="006D6027"/>
    <w:rsid w:val="006D6165"/>
    <w:rsid w:val="007557FA"/>
    <w:rsid w:val="00765211"/>
    <w:rsid w:val="00773EF0"/>
    <w:rsid w:val="00777C6C"/>
    <w:rsid w:val="00784935"/>
    <w:rsid w:val="00791654"/>
    <w:rsid w:val="00793114"/>
    <w:rsid w:val="007B76FF"/>
    <w:rsid w:val="007C500F"/>
    <w:rsid w:val="007E0FF6"/>
    <w:rsid w:val="007E16D6"/>
    <w:rsid w:val="00814E35"/>
    <w:rsid w:val="00866856"/>
    <w:rsid w:val="00875969"/>
    <w:rsid w:val="00893B9B"/>
    <w:rsid w:val="008A49AD"/>
    <w:rsid w:val="008E4D23"/>
    <w:rsid w:val="00941427"/>
    <w:rsid w:val="00954720"/>
    <w:rsid w:val="00962EEE"/>
    <w:rsid w:val="009641B4"/>
    <w:rsid w:val="00981484"/>
    <w:rsid w:val="0099768C"/>
    <w:rsid w:val="009A0412"/>
    <w:rsid w:val="009B51B5"/>
    <w:rsid w:val="009E1386"/>
    <w:rsid w:val="009E61AA"/>
    <w:rsid w:val="00A60FBE"/>
    <w:rsid w:val="00AA155E"/>
    <w:rsid w:val="00AB12F0"/>
    <w:rsid w:val="00AC7BF0"/>
    <w:rsid w:val="00AE47A0"/>
    <w:rsid w:val="00B21FE7"/>
    <w:rsid w:val="00BA0F49"/>
    <w:rsid w:val="00BF04D4"/>
    <w:rsid w:val="00C63860"/>
    <w:rsid w:val="00CA42A6"/>
    <w:rsid w:val="00CE6FCD"/>
    <w:rsid w:val="00D242C6"/>
    <w:rsid w:val="00D731BF"/>
    <w:rsid w:val="00DA0BEF"/>
    <w:rsid w:val="00DC35C4"/>
    <w:rsid w:val="00DE753C"/>
    <w:rsid w:val="00DE7558"/>
    <w:rsid w:val="00DE7DFB"/>
    <w:rsid w:val="00E31FB3"/>
    <w:rsid w:val="00E322B3"/>
    <w:rsid w:val="00E4192C"/>
    <w:rsid w:val="00E41F79"/>
    <w:rsid w:val="00E97E7B"/>
    <w:rsid w:val="00EB4872"/>
    <w:rsid w:val="00EF570C"/>
    <w:rsid w:val="00F40753"/>
    <w:rsid w:val="00F9029D"/>
    <w:rsid w:val="00FD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9A962-C715-428F-930B-D7FE5353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81484"/>
    <w:rPr>
      <w:color w:val="0000FF"/>
      <w:u w:val="single"/>
    </w:rPr>
  </w:style>
  <w:style w:type="paragraph" w:styleId="a4">
    <w:name w:val="List Paragraph"/>
    <w:basedOn w:val="a"/>
    <w:uiPriority w:val="34"/>
    <w:qFormat/>
    <w:rsid w:val="00981484"/>
    <w:pPr>
      <w:spacing w:after="0" w:line="240" w:lineRule="auto"/>
      <w:ind w:left="708"/>
    </w:pPr>
    <w:rPr>
      <w:rFonts w:ascii="Times New Roman" w:eastAsia="Times New Roman" w:hAnsi="Times New Roman" w:cs="Times New Roman"/>
      <w:sz w:val="20"/>
      <w:szCs w:val="20"/>
    </w:rPr>
  </w:style>
  <w:style w:type="character" w:styleId="a5">
    <w:name w:val="annotation reference"/>
    <w:uiPriority w:val="99"/>
    <w:rsid w:val="00981484"/>
    <w:rPr>
      <w:sz w:val="16"/>
      <w:szCs w:val="16"/>
    </w:rPr>
  </w:style>
  <w:style w:type="paragraph" w:styleId="a6">
    <w:name w:val="annotation text"/>
    <w:basedOn w:val="a"/>
    <w:link w:val="a7"/>
    <w:uiPriority w:val="99"/>
    <w:rsid w:val="00981484"/>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rsid w:val="00981484"/>
    <w:rPr>
      <w:rFonts w:ascii="Times New Roman" w:eastAsia="Times New Roman" w:hAnsi="Times New Roman" w:cs="Times New Roman"/>
      <w:sz w:val="20"/>
      <w:szCs w:val="20"/>
    </w:rPr>
  </w:style>
  <w:style w:type="paragraph" w:customStyle="1" w:styleId="ConsPlusNormal">
    <w:name w:val="ConsPlusNormal"/>
    <w:rsid w:val="00E4192C"/>
    <w:pPr>
      <w:widowControl w:val="0"/>
      <w:autoSpaceDE w:val="0"/>
      <w:autoSpaceDN w:val="0"/>
      <w:spacing w:after="0" w:line="240" w:lineRule="auto"/>
    </w:pPr>
    <w:rPr>
      <w:rFonts w:ascii="Calibri" w:eastAsia="Times New Roman" w:hAnsi="Calibri" w:cs="Calibri"/>
      <w:szCs w:val="20"/>
    </w:rPr>
  </w:style>
  <w:style w:type="paragraph" w:styleId="a8">
    <w:name w:val="annotation subject"/>
    <w:basedOn w:val="a6"/>
    <w:next w:val="a6"/>
    <w:link w:val="a9"/>
    <w:uiPriority w:val="99"/>
    <w:semiHidden/>
    <w:unhideWhenUsed/>
    <w:rsid w:val="00DE7DFB"/>
    <w:pPr>
      <w:spacing w:after="200"/>
    </w:pPr>
    <w:rPr>
      <w:rFonts w:asciiTheme="minorHAnsi" w:eastAsiaTheme="minorEastAsia" w:hAnsiTheme="minorHAnsi" w:cstheme="minorBidi"/>
      <w:b/>
      <w:bCs/>
    </w:rPr>
  </w:style>
  <w:style w:type="character" w:customStyle="1" w:styleId="a9">
    <w:name w:val="Тема примечания Знак"/>
    <w:basedOn w:val="a7"/>
    <w:link w:val="a8"/>
    <w:uiPriority w:val="99"/>
    <w:semiHidden/>
    <w:rsid w:val="00DE7DF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DE7D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7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mv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2021-08-18T11:11:00Z</dcterms:created>
  <dcterms:modified xsi:type="dcterms:W3CDTF">2021-11-27T12:29:00Z</dcterms:modified>
</cp:coreProperties>
</file>