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57" w:rsidRDefault="00BB7157" w:rsidP="000E7C16">
      <w:pPr>
        <w:pStyle w:val="a3"/>
        <w:ind w:firstLine="709"/>
        <w:jc w:val="center"/>
      </w:pPr>
      <w:r>
        <w:rPr>
          <w:rStyle w:val="a4"/>
        </w:rPr>
        <w:t>Объявление</w:t>
      </w:r>
    </w:p>
    <w:p w:rsidR="00BB7157" w:rsidRDefault="00BB7157" w:rsidP="000E7C16">
      <w:pPr>
        <w:pStyle w:val="a3"/>
        <w:ind w:firstLine="709"/>
        <w:jc w:val="center"/>
      </w:pPr>
      <w:r>
        <w:rPr>
          <w:rStyle w:val="a4"/>
        </w:rPr>
        <w:t>о проведении конкурса на замещение</w:t>
      </w:r>
    </w:p>
    <w:p w:rsidR="00BB7157" w:rsidRDefault="00BB7157" w:rsidP="000E7C16">
      <w:pPr>
        <w:pStyle w:val="a3"/>
        <w:ind w:firstLine="709"/>
        <w:jc w:val="center"/>
      </w:pPr>
      <w:r>
        <w:rPr>
          <w:rStyle w:val="a4"/>
        </w:rPr>
        <w:t>вакантной должности научного сотрудника</w:t>
      </w:r>
    </w:p>
    <w:p w:rsidR="00BB7157" w:rsidRPr="004D7971" w:rsidRDefault="00BB7157" w:rsidP="000E7C16">
      <w:pPr>
        <w:pStyle w:val="a3"/>
        <w:ind w:firstLine="709"/>
        <w:jc w:val="both"/>
      </w:pPr>
      <w:r w:rsidRPr="004D7971">
        <w:t>Федеральное государственное бюджетное учреждение «Центральная научно-методическая в</w:t>
      </w:r>
      <w:r w:rsidR="00505663">
        <w:t xml:space="preserve">етеринарная лаборатория» (ФГБУ </w:t>
      </w:r>
      <w:r w:rsidRPr="004D7971">
        <w:t>ЦНМВЛ) объявляет конкурс на замещение вакантной должност</w:t>
      </w:r>
      <w:r w:rsidR="00505663">
        <w:t>и</w:t>
      </w:r>
      <w:r w:rsidRPr="004D7971">
        <w:t>:</w:t>
      </w:r>
    </w:p>
    <w:p w:rsidR="00BB7157" w:rsidRDefault="00BB7157" w:rsidP="000E7C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Pr="00DD6150">
        <w:rPr>
          <w:rFonts w:ascii="Times New Roman" w:hAnsi="Times New Roman" w:cs="Times New Roman"/>
          <w:sz w:val="24"/>
          <w:szCs w:val="24"/>
        </w:rPr>
        <w:t xml:space="preserve">научного сотрудника </w:t>
      </w:r>
      <w:r w:rsidR="000827C9">
        <w:rPr>
          <w:rFonts w:ascii="Times New Roman" w:hAnsi="Times New Roman" w:cs="Times New Roman"/>
          <w:sz w:val="24"/>
          <w:szCs w:val="24"/>
        </w:rPr>
        <w:t>химико-токсикологического отдела</w:t>
      </w:r>
      <w:r w:rsidRPr="00DD6150">
        <w:rPr>
          <w:rFonts w:ascii="Times New Roman" w:hAnsi="Times New Roman" w:cs="Times New Roman"/>
          <w:sz w:val="24"/>
          <w:szCs w:val="24"/>
        </w:rPr>
        <w:t xml:space="preserve"> </w:t>
      </w:r>
      <w:r w:rsidR="006370CA">
        <w:rPr>
          <w:rFonts w:ascii="Times New Roman" w:hAnsi="Times New Roman" w:cs="Times New Roman"/>
          <w:sz w:val="24"/>
          <w:szCs w:val="24"/>
        </w:rPr>
        <w:t>Алтайской</w:t>
      </w:r>
      <w:r w:rsidR="005F5C4F">
        <w:rPr>
          <w:rFonts w:ascii="Times New Roman" w:hAnsi="Times New Roman" w:cs="Times New Roman"/>
          <w:sz w:val="24"/>
          <w:szCs w:val="24"/>
        </w:rPr>
        <w:t xml:space="preserve"> испытательн</w:t>
      </w:r>
      <w:r w:rsidR="00505663">
        <w:rPr>
          <w:rFonts w:ascii="Times New Roman" w:hAnsi="Times New Roman" w:cs="Times New Roman"/>
          <w:sz w:val="24"/>
          <w:szCs w:val="24"/>
        </w:rPr>
        <w:t>ой</w:t>
      </w:r>
      <w:r w:rsidR="005F5C4F">
        <w:rPr>
          <w:rFonts w:ascii="Times New Roman" w:hAnsi="Times New Roman" w:cs="Times New Roman"/>
          <w:sz w:val="24"/>
          <w:szCs w:val="24"/>
        </w:rPr>
        <w:t xml:space="preserve"> лаборатори</w:t>
      </w:r>
      <w:r w:rsidR="00505663">
        <w:rPr>
          <w:rFonts w:ascii="Times New Roman" w:hAnsi="Times New Roman" w:cs="Times New Roman"/>
          <w:sz w:val="24"/>
          <w:szCs w:val="24"/>
        </w:rPr>
        <w:t>и</w:t>
      </w:r>
      <w:r w:rsidRPr="00DD6150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Hlk10630998"/>
      <w:r w:rsidR="000E7C16" w:rsidRPr="000E7C16">
        <w:rPr>
          <w:rFonts w:ascii="Times New Roman" w:hAnsi="Times New Roman" w:cs="Times New Roman"/>
          <w:sz w:val="24"/>
          <w:szCs w:val="24"/>
        </w:rPr>
        <w:t>1</w:t>
      </w:r>
      <w:r w:rsidRPr="004D7971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0E7C16">
        <w:rPr>
          <w:rFonts w:ascii="Times New Roman" w:hAnsi="Times New Roman" w:cs="Times New Roman"/>
          <w:sz w:val="24"/>
          <w:szCs w:val="24"/>
        </w:rPr>
        <w:t>а</w:t>
      </w:r>
      <w:r w:rsidRPr="004D7971">
        <w:rPr>
          <w:rFonts w:ascii="Times New Roman" w:hAnsi="Times New Roman" w:cs="Times New Roman"/>
          <w:sz w:val="24"/>
          <w:szCs w:val="24"/>
        </w:rPr>
        <w:t xml:space="preserve"> (единиц</w:t>
      </w:r>
      <w:r w:rsidR="000E7C16">
        <w:rPr>
          <w:rFonts w:ascii="Times New Roman" w:hAnsi="Times New Roman" w:cs="Times New Roman"/>
          <w:sz w:val="24"/>
          <w:szCs w:val="24"/>
        </w:rPr>
        <w:t>а</w:t>
      </w:r>
      <w:r w:rsidRPr="004D7971">
        <w:rPr>
          <w:rFonts w:ascii="Times New Roman" w:hAnsi="Times New Roman" w:cs="Times New Roman"/>
          <w:sz w:val="24"/>
          <w:szCs w:val="24"/>
        </w:rPr>
        <w:t>).</w:t>
      </w:r>
      <w:bookmarkEnd w:id="0"/>
    </w:p>
    <w:p w:rsidR="005F5C4F" w:rsidRDefault="005F5C4F" w:rsidP="005F5C4F">
      <w:pPr>
        <w:pStyle w:val="a3"/>
        <w:jc w:val="both"/>
      </w:pPr>
      <w:r>
        <w:t>Конкурс проводится в соответствии с Приказом Министерства образования и науки Российской Федерации от 02/09-2015г №937, приказом ФГБУ ЦНМВЛ №276/1 от 10 мая 2018 г.</w:t>
      </w:r>
    </w:p>
    <w:p w:rsidR="005F5C4F" w:rsidRDefault="005F5C4F" w:rsidP="005F5C4F">
      <w:pPr>
        <w:pStyle w:val="a3"/>
        <w:spacing w:before="0" w:beforeAutospacing="0" w:after="0" w:afterAutospacing="0"/>
        <w:jc w:val="both"/>
      </w:pPr>
      <w:r>
        <w:t xml:space="preserve">Место проведения конкурса: ФГБУ ЦНМВЛ, </w:t>
      </w:r>
      <w:r w:rsidRPr="00706B4D">
        <w:t xml:space="preserve">111622, г. Москва, ул. Оранжерейная д.23. </w:t>
      </w:r>
    </w:p>
    <w:p w:rsidR="0039443D" w:rsidRDefault="0039443D" w:rsidP="005F5C4F">
      <w:pPr>
        <w:pStyle w:val="a3"/>
        <w:spacing w:before="0" w:beforeAutospacing="0" w:after="0" w:afterAutospacing="0"/>
        <w:jc w:val="both"/>
      </w:pPr>
    </w:p>
    <w:p w:rsidR="0039443D" w:rsidRDefault="0039443D" w:rsidP="005F5C4F">
      <w:pPr>
        <w:pStyle w:val="a3"/>
        <w:spacing w:before="0" w:beforeAutospacing="0" w:after="0" w:afterAutospacing="0"/>
        <w:jc w:val="both"/>
      </w:pPr>
      <w:r>
        <w:t>Срок проведения конкурса на замещение научных должностей: с 02.11.2021г. по 22.11.2021г.</w:t>
      </w:r>
    </w:p>
    <w:p w:rsidR="0039443D" w:rsidRDefault="0039443D" w:rsidP="005F5C4F">
      <w:pPr>
        <w:pStyle w:val="a3"/>
        <w:spacing w:before="0" w:beforeAutospacing="0" w:after="0" w:afterAutospacing="0"/>
        <w:jc w:val="both"/>
      </w:pPr>
    </w:p>
    <w:p w:rsidR="005F5C4F" w:rsidRDefault="009476B0" w:rsidP="005F5C4F">
      <w:pPr>
        <w:pStyle w:val="a3"/>
        <w:spacing w:before="0" w:beforeAutospacing="0" w:after="0" w:afterAutospacing="0"/>
        <w:jc w:val="both"/>
      </w:pPr>
      <w:proofErr w:type="gramStart"/>
      <w:r>
        <w:t>начало</w:t>
      </w:r>
      <w:proofErr w:type="gramEnd"/>
      <w:r>
        <w:t xml:space="preserve"> приема заявок:11-0</w:t>
      </w:r>
      <w:r w:rsidR="005F5C4F">
        <w:t xml:space="preserve">0 часов </w:t>
      </w:r>
      <w:r w:rsidR="0039443D">
        <w:t>02.11</w:t>
      </w:r>
      <w:r w:rsidR="006370CA" w:rsidRPr="006370CA">
        <w:t xml:space="preserve">.2021 </w:t>
      </w:r>
      <w:r w:rsidR="0039443D">
        <w:t>г.;</w:t>
      </w:r>
    </w:p>
    <w:p w:rsidR="005F5C4F" w:rsidRDefault="005F5C4F" w:rsidP="005F5C4F">
      <w:pPr>
        <w:pStyle w:val="a3"/>
        <w:spacing w:before="0" w:beforeAutospacing="0" w:after="0" w:afterAutospacing="0"/>
        <w:jc w:val="both"/>
      </w:pPr>
      <w:proofErr w:type="gramStart"/>
      <w:r>
        <w:t>окончание</w:t>
      </w:r>
      <w:proofErr w:type="gramEnd"/>
      <w:r>
        <w:t xml:space="preserve"> приема заявок </w:t>
      </w:r>
      <w:r w:rsidR="009476B0">
        <w:t>11-0</w:t>
      </w:r>
      <w:r>
        <w:t xml:space="preserve">0 часов </w:t>
      </w:r>
      <w:r w:rsidR="006370CA">
        <w:t>22</w:t>
      </w:r>
      <w:r w:rsidR="0039443D">
        <w:t>.11</w:t>
      </w:r>
      <w:r w:rsidR="006370CA" w:rsidRPr="006370CA">
        <w:t xml:space="preserve">.2021 </w:t>
      </w:r>
      <w:r>
        <w:t xml:space="preserve">г.; </w:t>
      </w:r>
    </w:p>
    <w:p w:rsidR="005F5C4F" w:rsidRDefault="005F5C4F" w:rsidP="005F5C4F">
      <w:pPr>
        <w:pStyle w:val="a3"/>
        <w:spacing w:before="0" w:beforeAutospacing="0" w:after="0" w:afterAutospacing="0"/>
        <w:jc w:val="both"/>
      </w:pPr>
      <w:proofErr w:type="gramStart"/>
      <w:r>
        <w:t>дата</w:t>
      </w:r>
      <w:proofErr w:type="gramEnd"/>
      <w:r>
        <w:t xml:space="preserve"> проведения конкурса: </w:t>
      </w:r>
      <w:r w:rsidR="00B571B1">
        <w:t>11.00</w:t>
      </w:r>
      <w:r>
        <w:t xml:space="preserve"> часов </w:t>
      </w:r>
      <w:r w:rsidR="0039443D">
        <w:t>29.11</w:t>
      </w:r>
      <w:r w:rsidR="006370CA" w:rsidRPr="006370CA">
        <w:t xml:space="preserve">.2021 </w:t>
      </w:r>
      <w:r>
        <w:t>г.</w:t>
      </w:r>
    </w:p>
    <w:p w:rsidR="00BB7157" w:rsidRDefault="00BB7157" w:rsidP="000E7C16">
      <w:pPr>
        <w:pStyle w:val="a3"/>
        <w:ind w:firstLine="709"/>
        <w:jc w:val="both"/>
      </w:pPr>
      <w:r>
        <w:t xml:space="preserve">Специализация: </w:t>
      </w:r>
      <w:r w:rsidR="006602CF">
        <w:t>Х</w:t>
      </w:r>
      <w:r w:rsidR="000827C9" w:rsidRPr="006370CA">
        <w:t>имия</w:t>
      </w:r>
    </w:p>
    <w:p w:rsidR="00BB7157" w:rsidRDefault="00BB7157" w:rsidP="000E7C16">
      <w:pPr>
        <w:pStyle w:val="a3"/>
        <w:ind w:firstLine="709"/>
        <w:jc w:val="both"/>
      </w:pPr>
      <w:r>
        <w:t>Должность: Младший научный сотрудник</w:t>
      </w:r>
    </w:p>
    <w:p w:rsidR="00BB7157" w:rsidRDefault="00BB7157" w:rsidP="000E7C16">
      <w:pPr>
        <w:pStyle w:val="a3"/>
        <w:ind w:firstLine="709"/>
        <w:jc w:val="both"/>
      </w:pPr>
      <w:r>
        <w:t>Отрасль: Ветеринарные науки</w:t>
      </w:r>
    </w:p>
    <w:p w:rsidR="00BB7157" w:rsidRDefault="00BB7157" w:rsidP="009A5AA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</w:rPr>
      </w:pPr>
      <w:r w:rsidRPr="004D7971">
        <w:rPr>
          <w:rStyle w:val="a5"/>
          <w:rFonts w:ascii="Times New Roman" w:hAnsi="Times New Roman" w:cs="Times New Roman"/>
          <w:b/>
          <w:bCs/>
        </w:rPr>
        <w:t>Тематика исследований</w:t>
      </w:r>
      <w:r w:rsidRPr="004D7971">
        <w:rPr>
          <w:rFonts w:ascii="Times New Roman" w:hAnsi="Times New Roman" w:cs="Times New Roman"/>
        </w:rPr>
        <w:t xml:space="preserve">: </w:t>
      </w:r>
      <w:r w:rsidR="0084747F">
        <w:rPr>
          <w:rFonts w:ascii="Times New Roman" w:hAnsi="Times New Roman" w:cs="Times New Roman"/>
        </w:rPr>
        <w:t xml:space="preserve">Изучение </w:t>
      </w:r>
      <w:r w:rsidR="000827C9">
        <w:rPr>
          <w:rFonts w:ascii="Times New Roman" w:hAnsi="Times New Roman" w:cs="Times New Roman"/>
        </w:rPr>
        <w:t>содержания химических примесей в продуктах питания</w:t>
      </w:r>
      <w:r w:rsidR="0039443D">
        <w:rPr>
          <w:rFonts w:ascii="Times New Roman" w:hAnsi="Times New Roman" w:cs="Times New Roman"/>
        </w:rPr>
        <w:t xml:space="preserve">, </w:t>
      </w:r>
      <w:r w:rsidR="000827C9">
        <w:rPr>
          <w:rFonts w:ascii="Times New Roman" w:hAnsi="Times New Roman" w:cs="Times New Roman"/>
        </w:rPr>
        <w:t>кормах</w:t>
      </w:r>
      <w:r w:rsidR="0039443D">
        <w:rPr>
          <w:rFonts w:ascii="Times New Roman" w:hAnsi="Times New Roman" w:cs="Times New Roman"/>
        </w:rPr>
        <w:t xml:space="preserve"> и почве</w:t>
      </w:r>
      <w:r w:rsidR="000827C9">
        <w:rPr>
          <w:rFonts w:ascii="Times New Roman" w:hAnsi="Times New Roman" w:cs="Times New Roman"/>
        </w:rPr>
        <w:t>,</w:t>
      </w:r>
      <w:r w:rsidR="0084747F">
        <w:rPr>
          <w:rFonts w:ascii="Times New Roman" w:hAnsi="Times New Roman" w:cs="Times New Roman"/>
        </w:rPr>
        <w:t xml:space="preserve"> р</w:t>
      </w:r>
      <w:r w:rsidRPr="004D7971">
        <w:rPr>
          <w:rFonts w:ascii="Times New Roman" w:hAnsi="Times New Roman" w:cs="Times New Roman"/>
        </w:rPr>
        <w:t xml:space="preserve">азработка </w:t>
      </w:r>
      <w:r w:rsidR="00505663">
        <w:rPr>
          <w:rFonts w:ascii="Times New Roman" w:hAnsi="Times New Roman" w:cs="Times New Roman"/>
        </w:rPr>
        <w:t>методик</w:t>
      </w:r>
      <w:r w:rsidRPr="004D7971">
        <w:rPr>
          <w:rFonts w:ascii="Times New Roman" w:hAnsi="Times New Roman" w:cs="Times New Roman"/>
        </w:rPr>
        <w:t xml:space="preserve"> </w:t>
      </w:r>
      <w:r w:rsidR="00505663">
        <w:rPr>
          <w:rFonts w:ascii="Times New Roman" w:hAnsi="Times New Roman" w:cs="Times New Roman"/>
        </w:rPr>
        <w:t>определения</w:t>
      </w:r>
      <w:r w:rsidR="000827C9">
        <w:rPr>
          <w:rFonts w:ascii="Times New Roman" w:hAnsi="Times New Roman" w:cs="Times New Roman"/>
        </w:rPr>
        <w:t xml:space="preserve"> химико-токсикологических показателей качества и безопасности</w:t>
      </w:r>
      <w:r w:rsidR="00B93523">
        <w:rPr>
          <w:rFonts w:ascii="Times New Roman" w:hAnsi="Times New Roman" w:cs="Times New Roman"/>
        </w:rPr>
        <w:t>.</w:t>
      </w:r>
      <w:r w:rsidR="005B5523" w:rsidRPr="005B5523">
        <w:t xml:space="preserve"> </w:t>
      </w:r>
      <w:r w:rsidR="005B5523" w:rsidRPr="005B5523">
        <w:rPr>
          <w:rFonts w:ascii="Times New Roman" w:hAnsi="Times New Roman" w:cs="Times New Roman"/>
        </w:rPr>
        <w:t xml:space="preserve">Разработка методики по определению концентрации </w:t>
      </w:r>
      <w:proofErr w:type="spellStart"/>
      <w:r w:rsidR="005B5523" w:rsidRPr="005B5523">
        <w:rPr>
          <w:rFonts w:ascii="Times New Roman" w:hAnsi="Times New Roman" w:cs="Times New Roman"/>
        </w:rPr>
        <w:t>натамицина</w:t>
      </w:r>
      <w:proofErr w:type="spellEnd"/>
      <w:r w:rsidR="005B5523" w:rsidRPr="005B5523">
        <w:rPr>
          <w:rFonts w:ascii="Times New Roman" w:hAnsi="Times New Roman" w:cs="Times New Roman"/>
        </w:rPr>
        <w:t xml:space="preserve"> в мясных продуктах методом высокоэффективной хроматографии</w:t>
      </w:r>
      <w:r w:rsidR="005B5523">
        <w:rPr>
          <w:rFonts w:ascii="Times New Roman" w:hAnsi="Times New Roman" w:cs="Times New Roman"/>
        </w:rPr>
        <w:t xml:space="preserve">. </w:t>
      </w:r>
      <w:r w:rsidR="005B5523" w:rsidRPr="005B5523">
        <w:rPr>
          <w:rFonts w:ascii="Times New Roman" w:hAnsi="Times New Roman" w:cs="Times New Roman"/>
        </w:rPr>
        <w:t>Разработка методических рекомендаций по определению массовой концентрации гистамина в рыбе и рыбных продуктах методом высокоэффективной жидкостной хроматографии с масс-спектрометрическим детектированием</w:t>
      </w:r>
      <w:r w:rsidR="005B5523">
        <w:rPr>
          <w:rFonts w:ascii="Times New Roman" w:hAnsi="Times New Roman" w:cs="Times New Roman"/>
        </w:rPr>
        <w:t xml:space="preserve">. </w:t>
      </w:r>
      <w:r w:rsidR="005B5523" w:rsidRPr="005B5523">
        <w:rPr>
          <w:rFonts w:ascii="Times New Roman" w:hAnsi="Times New Roman" w:cs="Times New Roman"/>
        </w:rPr>
        <w:t>Определение массовой концентрации красителей в икре методом высокоэффективной жидкостной хроматографии</w:t>
      </w:r>
      <w:r w:rsidR="005B5523">
        <w:rPr>
          <w:rFonts w:ascii="Times New Roman" w:hAnsi="Times New Roman" w:cs="Times New Roman"/>
        </w:rPr>
        <w:t>.</w:t>
      </w:r>
    </w:p>
    <w:p w:rsidR="009A5AA8" w:rsidRPr="009A5AA8" w:rsidRDefault="009A5AA8" w:rsidP="009A5AA8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b/>
        </w:rPr>
      </w:pPr>
      <w:r w:rsidRPr="009A5AA8">
        <w:rPr>
          <w:rFonts w:ascii="Times New Roman" w:hAnsi="Times New Roman" w:cs="Times New Roman"/>
          <w:b/>
        </w:rPr>
        <w:t>Задачи и критерии:</w:t>
      </w:r>
    </w:p>
    <w:p w:rsidR="009A5AA8" w:rsidRDefault="009A5AA8" w:rsidP="009A5AA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Pr="009A5AA8">
        <w:rPr>
          <w:rFonts w:ascii="Times New Roman" w:hAnsi="Times New Roman" w:cs="Times New Roman"/>
        </w:rPr>
        <w:t>ысшее профессиональное образо</w:t>
      </w:r>
      <w:r>
        <w:rPr>
          <w:rFonts w:ascii="Times New Roman" w:hAnsi="Times New Roman" w:cs="Times New Roman"/>
        </w:rPr>
        <w:t xml:space="preserve">вание по специальности </w:t>
      </w:r>
      <w:r w:rsidR="0003628B" w:rsidRPr="0003628B">
        <w:rPr>
          <w:rFonts w:ascii="Times New Roman" w:hAnsi="Times New Roman" w:cs="Times New Roman"/>
        </w:rPr>
        <w:t>«Органическая х</w:t>
      </w:r>
      <w:r w:rsidRPr="0003628B">
        <w:rPr>
          <w:rFonts w:ascii="Times New Roman" w:hAnsi="Times New Roman" w:cs="Times New Roman"/>
        </w:rPr>
        <w:t>имия»</w:t>
      </w:r>
      <w:r w:rsidRPr="00E53A37">
        <w:rPr>
          <w:rFonts w:ascii="Times New Roman" w:hAnsi="Times New Roman" w:cs="Times New Roman"/>
        </w:rPr>
        <w:t>.</w:t>
      </w:r>
    </w:p>
    <w:p w:rsidR="00BB7157" w:rsidRDefault="009A5AA8" w:rsidP="009A5AA8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9A5AA8">
        <w:rPr>
          <w:rFonts w:ascii="Times New Roman" w:hAnsi="Times New Roman" w:cs="Times New Roman"/>
        </w:rPr>
        <w:t>пыт работы не менее трех лет</w:t>
      </w:r>
      <w:r>
        <w:rPr>
          <w:rFonts w:ascii="Times New Roman" w:hAnsi="Times New Roman" w:cs="Times New Roman"/>
        </w:rPr>
        <w:t>.</w:t>
      </w:r>
    </w:p>
    <w:p w:rsidR="009A5AA8" w:rsidRDefault="009A5AA8" w:rsidP="009A5AA8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47D6E" w:rsidRPr="004D7971" w:rsidRDefault="00D47D6E" w:rsidP="000E7C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71">
        <w:rPr>
          <w:rFonts w:ascii="Times New Roman" w:hAnsi="Times New Roman" w:cs="Times New Roman"/>
          <w:sz w:val="24"/>
          <w:szCs w:val="24"/>
        </w:rPr>
        <w:t>ТРУДОВЫЕ ФУНКЦИИ</w:t>
      </w:r>
    </w:p>
    <w:p w:rsidR="00533ADA" w:rsidRDefault="00533ADA" w:rsidP="000E7C16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bCs/>
        </w:rPr>
      </w:pPr>
    </w:p>
    <w:p w:rsidR="00BA35F8" w:rsidRPr="004D7971" w:rsidRDefault="002D2B91" w:rsidP="000E7C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971">
        <w:rPr>
          <w:rStyle w:val="a5"/>
          <w:rFonts w:ascii="Times New Roman" w:hAnsi="Times New Roman" w:cs="Times New Roman"/>
          <w:b/>
          <w:bCs/>
        </w:rPr>
        <w:t>Научно-методические</w:t>
      </w:r>
      <w:r w:rsidRPr="004D7971">
        <w:rPr>
          <w:rStyle w:val="a4"/>
          <w:rFonts w:ascii="Times New Roman" w:hAnsi="Times New Roman" w:cs="Times New Roman"/>
        </w:rPr>
        <w:t>:</w:t>
      </w:r>
      <w:r w:rsidRPr="004D7971">
        <w:rPr>
          <w:rFonts w:ascii="Times New Roman" w:hAnsi="Times New Roman" w:cs="Times New Roman"/>
        </w:rPr>
        <w:t xml:space="preserve"> </w:t>
      </w:r>
    </w:p>
    <w:p w:rsidR="002D2B91" w:rsidRPr="004D7971" w:rsidRDefault="00BA35F8" w:rsidP="009A5AA8">
      <w:pPr>
        <w:pStyle w:val="a3"/>
        <w:numPr>
          <w:ilvl w:val="0"/>
          <w:numId w:val="1"/>
        </w:numPr>
        <w:ind w:left="0" w:firstLine="709"/>
        <w:jc w:val="both"/>
      </w:pPr>
      <w:r w:rsidRPr="004D7971">
        <w:lastRenderedPageBreak/>
        <w:t>Разраб</w:t>
      </w:r>
      <w:r w:rsidR="00505663">
        <w:t>атывает методики и методические рекомендации</w:t>
      </w:r>
      <w:r w:rsidRPr="004D7971">
        <w:t xml:space="preserve"> по </w:t>
      </w:r>
      <w:r w:rsidR="00B93523">
        <w:t>определению химико-токсикологических показателей качества и безопасности продуктов питания и кормов.</w:t>
      </w:r>
    </w:p>
    <w:p w:rsidR="00BA35F8" w:rsidRPr="004D7971" w:rsidRDefault="00BA35F8" w:rsidP="009A5AA8">
      <w:pPr>
        <w:pStyle w:val="a3"/>
        <w:numPr>
          <w:ilvl w:val="0"/>
          <w:numId w:val="1"/>
        </w:numPr>
        <w:ind w:left="0" w:firstLine="709"/>
        <w:jc w:val="both"/>
      </w:pPr>
      <w:r w:rsidRPr="004D7971">
        <w:t>Внедр</w:t>
      </w:r>
      <w:r w:rsidR="00505663">
        <w:t>яет в работу новые нормативные документы, обеспечивает лаборатории</w:t>
      </w:r>
      <w:r w:rsidRPr="004D7971">
        <w:t xml:space="preserve"> РФ нормативными материалами.</w:t>
      </w:r>
    </w:p>
    <w:p w:rsidR="000052C6" w:rsidRPr="004D7971" w:rsidRDefault="000052C6" w:rsidP="009A5AA8">
      <w:pPr>
        <w:pStyle w:val="a3"/>
        <w:numPr>
          <w:ilvl w:val="0"/>
          <w:numId w:val="1"/>
        </w:numPr>
        <w:ind w:left="0" w:firstLine="709"/>
        <w:jc w:val="both"/>
      </w:pPr>
      <w:r w:rsidRPr="004D7971">
        <w:t>Пров</w:t>
      </w:r>
      <w:r w:rsidR="00505663">
        <w:t>одит</w:t>
      </w:r>
      <w:r w:rsidRPr="004D7971">
        <w:t xml:space="preserve"> </w:t>
      </w:r>
      <w:r w:rsidR="00505663">
        <w:t>химико-токсикологические исследования</w:t>
      </w:r>
      <w:r w:rsidRPr="004D7971">
        <w:t>,</w:t>
      </w:r>
      <w:r w:rsidR="000E7C16">
        <w:t xml:space="preserve"> </w:t>
      </w:r>
      <w:r w:rsidRPr="004D7971">
        <w:t>в соответствии с требованиями, установленными в нормативной документации (ГОСТ, МУ, и т.д.) в рамках мониторинговых исследований.</w:t>
      </w:r>
    </w:p>
    <w:p w:rsidR="00505663" w:rsidRDefault="00505663" w:rsidP="009A5AA8">
      <w:pPr>
        <w:pStyle w:val="a3"/>
        <w:numPr>
          <w:ilvl w:val="0"/>
          <w:numId w:val="1"/>
        </w:numPr>
        <w:ind w:left="0" w:firstLine="709"/>
        <w:jc w:val="both"/>
      </w:pPr>
      <w:r>
        <w:t>Обобщает</w:t>
      </w:r>
      <w:r w:rsidR="00177E12" w:rsidRPr="004D7971">
        <w:t xml:space="preserve"> научные и (или) научно-технические результаты, полученные в ходе выполнения программы исследования.</w:t>
      </w:r>
    </w:p>
    <w:p w:rsidR="00505663" w:rsidRDefault="00505663" w:rsidP="009A5AA8">
      <w:pPr>
        <w:pStyle w:val="a3"/>
        <w:numPr>
          <w:ilvl w:val="0"/>
          <w:numId w:val="1"/>
        </w:numPr>
        <w:ind w:left="0" w:firstLine="709"/>
        <w:jc w:val="both"/>
      </w:pPr>
      <w:r w:rsidRPr="00505663">
        <w:t xml:space="preserve">Изучает научно-техническую информацию, отечественный и зарубежный опыт по исследуемой тематике. Составляет отчеты (разделы отчета) по теме или ее разделу (этапу, заданию). </w:t>
      </w:r>
    </w:p>
    <w:p w:rsidR="002D2B91" w:rsidRPr="004D7971" w:rsidRDefault="002D2B91" w:rsidP="00505663">
      <w:pPr>
        <w:pStyle w:val="a3"/>
        <w:ind w:left="1429"/>
        <w:jc w:val="both"/>
      </w:pPr>
      <w:r w:rsidRPr="00505663">
        <w:rPr>
          <w:rStyle w:val="a5"/>
          <w:b/>
          <w:bCs/>
        </w:rPr>
        <w:t xml:space="preserve">Организационные: </w:t>
      </w:r>
    </w:p>
    <w:p w:rsidR="00505663" w:rsidRPr="00505663" w:rsidRDefault="00505663" w:rsidP="009A5AA8">
      <w:pPr>
        <w:pStyle w:val="a3"/>
        <w:numPr>
          <w:ilvl w:val="0"/>
          <w:numId w:val="2"/>
        </w:numPr>
        <w:ind w:left="0" w:firstLine="709"/>
        <w:jc w:val="both"/>
      </w:pPr>
      <w:r w:rsidRPr="00505663">
        <w:t xml:space="preserve"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 </w:t>
      </w:r>
    </w:p>
    <w:p w:rsidR="00505663" w:rsidRPr="00505663" w:rsidRDefault="00505663" w:rsidP="009A5AA8">
      <w:pPr>
        <w:pStyle w:val="a3"/>
        <w:numPr>
          <w:ilvl w:val="0"/>
          <w:numId w:val="2"/>
        </w:numPr>
        <w:ind w:left="0" w:firstLine="709"/>
        <w:jc w:val="both"/>
      </w:pPr>
      <w:r w:rsidRPr="00505663">
        <w:t xml:space="preserve">Участвует в выполнении экспериментов, проводит наблюдения и измерения, составляет их описание и формулирует выводы. </w:t>
      </w:r>
    </w:p>
    <w:p w:rsidR="0084747F" w:rsidRPr="004D7971" w:rsidRDefault="0084747F" w:rsidP="009A5AA8">
      <w:pPr>
        <w:pStyle w:val="a3"/>
        <w:numPr>
          <w:ilvl w:val="0"/>
          <w:numId w:val="2"/>
        </w:numPr>
        <w:ind w:left="0" w:firstLine="709"/>
        <w:jc w:val="both"/>
      </w:pPr>
      <w:r w:rsidRPr="004D7971">
        <w:t>Собирает, обрабатывает, анализирует и обобщает результаты экспериментов и наблюдений, с учётом отечественных и зарубежных данных по теме исследований;</w:t>
      </w:r>
    </w:p>
    <w:p w:rsidR="0084747F" w:rsidRPr="004D7971" w:rsidRDefault="0084747F" w:rsidP="009A5AA8">
      <w:pPr>
        <w:pStyle w:val="a3"/>
        <w:numPr>
          <w:ilvl w:val="0"/>
          <w:numId w:val="2"/>
        </w:numPr>
        <w:ind w:left="0" w:firstLine="709"/>
        <w:jc w:val="both"/>
      </w:pPr>
      <w:r w:rsidRPr="004D7971">
        <w:t>Участвует в разработке планов исследований, рекомендаций по использованию их результатов;</w:t>
      </w:r>
    </w:p>
    <w:p w:rsidR="0084747F" w:rsidRDefault="0084747F" w:rsidP="009A5AA8">
      <w:pPr>
        <w:pStyle w:val="a3"/>
        <w:numPr>
          <w:ilvl w:val="0"/>
          <w:numId w:val="2"/>
        </w:numPr>
        <w:ind w:left="0" w:firstLine="709"/>
        <w:jc w:val="both"/>
      </w:pPr>
      <w:r w:rsidRPr="004D7971">
        <w:t xml:space="preserve">Производит учет проводимых исследований в регистрационных и рабочих журналах; ведение отчетности </w:t>
      </w:r>
      <w:r w:rsidR="00B93523">
        <w:t>химико-токсикологическим</w:t>
      </w:r>
      <w:r>
        <w:t xml:space="preserve"> исследованиям;</w:t>
      </w:r>
    </w:p>
    <w:p w:rsidR="0084747F" w:rsidRDefault="0084747F" w:rsidP="009A5AA8">
      <w:pPr>
        <w:pStyle w:val="a3"/>
        <w:numPr>
          <w:ilvl w:val="0"/>
          <w:numId w:val="2"/>
        </w:numPr>
        <w:ind w:left="0" w:firstLine="709"/>
        <w:jc w:val="both"/>
      </w:pPr>
      <w:r>
        <w:t>Оформляет результативную часть экспертиз и протоколов по проведенным исследованиям;</w:t>
      </w:r>
    </w:p>
    <w:p w:rsidR="0084747F" w:rsidRDefault="0084747F" w:rsidP="009A5AA8">
      <w:pPr>
        <w:pStyle w:val="a3"/>
        <w:numPr>
          <w:ilvl w:val="0"/>
          <w:numId w:val="2"/>
        </w:numPr>
        <w:ind w:left="0" w:firstLine="709"/>
        <w:jc w:val="both"/>
      </w:pPr>
      <w:r>
        <w:t>Осуществляет своевременное внесение результатов исследований в автоматизированные программы;</w:t>
      </w:r>
    </w:p>
    <w:p w:rsidR="0084747F" w:rsidRDefault="0084747F" w:rsidP="009A5AA8">
      <w:pPr>
        <w:pStyle w:val="a3"/>
        <w:numPr>
          <w:ilvl w:val="0"/>
          <w:numId w:val="2"/>
        </w:numPr>
        <w:ind w:left="0" w:firstLine="709"/>
        <w:jc w:val="both"/>
      </w:pPr>
      <w:r>
        <w:t>Рационально использует расходные материалы и материальные ценности, следит за правильным их хранением;</w:t>
      </w:r>
    </w:p>
    <w:p w:rsidR="0084747F" w:rsidRDefault="0084747F" w:rsidP="009A5AA8">
      <w:pPr>
        <w:pStyle w:val="a3"/>
        <w:numPr>
          <w:ilvl w:val="0"/>
          <w:numId w:val="2"/>
        </w:numPr>
        <w:ind w:left="0" w:firstLine="709"/>
        <w:jc w:val="both"/>
      </w:pPr>
      <w:r>
        <w:t>Обеспечивает условия хранения и сохранность испытываемых образцов и документов на них;</w:t>
      </w:r>
    </w:p>
    <w:p w:rsidR="0084747F" w:rsidRDefault="0084747F" w:rsidP="009A5AA8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7E0">
        <w:rPr>
          <w:rFonts w:ascii="Times New Roman" w:eastAsia="Times New Roman" w:hAnsi="Times New Roman" w:cs="Times New Roman"/>
          <w:sz w:val="24"/>
          <w:szCs w:val="24"/>
        </w:rPr>
        <w:t>Участвует в освоении и внедрении новых методов иссле</w:t>
      </w:r>
      <w:r>
        <w:rPr>
          <w:rFonts w:ascii="Times New Roman" w:eastAsia="Times New Roman" w:hAnsi="Times New Roman" w:cs="Times New Roman"/>
          <w:sz w:val="24"/>
          <w:szCs w:val="24"/>
        </w:rPr>
        <w:t>дований, приборов, оборудования;</w:t>
      </w:r>
    </w:p>
    <w:p w:rsidR="0084747F" w:rsidRPr="00A937E0" w:rsidRDefault="0084747F" w:rsidP="009A5AA8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7E0">
        <w:rPr>
          <w:rFonts w:ascii="Times New Roman" w:hAnsi="Times New Roman" w:cs="Times New Roman"/>
          <w:sz w:val="24"/>
          <w:szCs w:val="24"/>
        </w:rPr>
        <w:t>Проверяет работоспособность приборов и условий проведения испытаний, проводит калибровку оборудования;</w:t>
      </w:r>
    </w:p>
    <w:p w:rsidR="0084747F" w:rsidRPr="00A937E0" w:rsidRDefault="0084747F" w:rsidP="009A5AA8">
      <w:pPr>
        <w:pStyle w:val="a7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7E0">
        <w:rPr>
          <w:rFonts w:ascii="Times New Roman" w:hAnsi="Times New Roman" w:cs="Times New Roman"/>
          <w:sz w:val="24"/>
          <w:szCs w:val="24"/>
        </w:rPr>
        <w:t>Участвует в образовательном процессе (проведение семинаров, лабораторных занятий с аспирантами</w:t>
      </w:r>
      <w:r w:rsidR="00805A1E" w:rsidRPr="00805A1E">
        <w:rPr>
          <w:rFonts w:ascii="Times New Roman" w:hAnsi="Times New Roman" w:cs="Times New Roman"/>
          <w:sz w:val="24"/>
          <w:szCs w:val="24"/>
        </w:rPr>
        <w:t xml:space="preserve"> </w:t>
      </w:r>
      <w:r w:rsidR="00805A1E">
        <w:rPr>
          <w:rFonts w:ascii="Times New Roman" w:hAnsi="Times New Roman" w:cs="Times New Roman"/>
          <w:sz w:val="24"/>
          <w:szCs w:val="24"/>
        </w:rPr>
        <w:t>и специалистами</w:t>
      </w:r>
      <w:r w:rsidR="002054B8">
        <w:rPr>
          <w:rFonts w:ascii="Times New Roman" w:hAnsi="Times New Roman" w:cs="Times New Roman"/>
          <w:sz w:val="24"/>
          <w:szCs w:val="24"/>
        </w:rPr>
        <w:t>,</w:t>
      </w:r>
      <w:r w:rsidRPr="00A937E0">
        <w:rPr>
          <w:rFonts w:ascii="Times New Roman" w:hAnsi="Times New Roman" w:cs="Times New Roman"/>
          <w:sz w:val="24"/>
          <w:szCs w:val="24"/>
        </w:rPr>
        <w:t xml:space="preserve"> проведение индивидуальных курсов обучения).</w:t>
      </w:r>
    </w:p>
    <w:p w:rsidR="00533ADA" w:rsidRPr="00533ADA" w:rsidRDefault="00533ADA" w:rsidP="000E7C16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ADA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оценки:</w:t>
      </w:r>
    </w:p>
    <w:p w:rsidR="00CB0941" w:rsidRDefault="00CB0941" w:rsidP="00CB09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941">
        <w:rPr>
          <w:rFonts w:ascii="Times New Roman" w:hAnsi="Times New Roman" w:cs="Times New Roman"/>
          <w:b/>
          <w:i/>
          <w:sz w:val="24"/>
          <w:szCs w:val="24"/>
        </w:rPr>
        <w:t>Квалификационные требования:</w:t>
      </w:r>
      <w:r w:rsidRPr="00CB0941">
        <w:rPr>
          <w:rFonts w:ascii="Times New Roman" w:hAnsi="Times New Roman" w:cs="Times New Roman"/>
          <w:sz w:val="24"/>
          <w:szCs w:val="24"/>
        </w:rPr>
        <w:t xml:space="preserve"> н</w:t>
      </w:r>
      <w:r w:rsidR="00533ADA" w:rsidRPr="00CB0941">
        <w:rPr>
          <w:rFonts w:ascii="Times New Roman" w:hAnsi="Times New Roman" w:cs="Times New Roman"/>
          <w:sz w:val="24"/>
          <w:szCs w:val="24"/>
        </w:rPr>
        <w:t xml:space="preserve">а должность младшего научного сотрудника Отдела назначается лицо, имеющее высшее профессиональное образование по </w:t>
      </w:r>
      <w:r w:rsidR="006602CF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533ADA" w:rsidRPr="00CB0941">
        <w:rPr>
          <w:rFonts w:ascii="Times New Roman" w:hAnsi="Times New Roman" w:cs="Times New Roman"/>
          <w:sz w:val="24"/>
          <w:szCs w:val="24"/>
        </w:rPr>
        <w:t xml:space="preserve"> «</w:t>
      </w:r>
      <w:r w:rsidR="006602CF" w:rsidRPr="008132A8">
        <w:rPr>
          <w:rFonts w:ascii="Times New Roman" w:hAnsi="Times New Roman" w:cs="Times New Roman"/>
          <w:sz w:val="24"/>
          <w:szCs w:val="24"/>
        </w:rPr>
        <w:t>Х</w:t>
      </w:r>
      <w:r w:rsidR="0002410E" w:rsidRPr="008132A8">
        <w:rPr>
          <w:rFonts w:ascii="Times New Roman" w:hAnsi="Times New Roman" w:cs="Times New Roman"/>
          <w:sz w:val="24"/>
          <w:szCs w:val="24"/>
        </w:rPr>
        <w:t>имия</w:t>
      </w:r>
      <w:r w:rsidR="00505663" w:rsidRPr="008132A8">
        <w:rPr>
          <w:rFonts w:ascii="Times New Roman" w:hAnsi="Times New Roman" w:cs="Times New Roman"/>
          <w:sz w:val="24"/>
          <w:szCs w:val="24"/>
        </w:rPr>
        <w:t xml:space="preserve">», </w:t>
      </w:r>
      <w:r w:rsidR="006602CF" w:rsidRPr="008132A8">
        <w:rPr>
          <w:rFonts w:ascii="Times New Roman" w:hAnsi="Times New Roman" w:cs="Times New Roman"/>
          <w:sz w:val="24"/>
          <w:szCs w:val="24"/>
        </w:rPr>
        <w:t>квалификацию «Магистр</w:t>
      </w:r>
      <w:r w:rsidR="006602CF">
        <w:rPr>
          <w:rFonts w:ascii="Times New Roman" w:hAnsi="Times New Roman" w:cs="Times New Roman"/>
          <w:sz w:val="24"/>
          <w:szCs w:val="24"/>
        </w:rPr>
        <w:t xml:space="preserve">», </w:t>
      </w:r>
      <w:r w:rsidR="00505663" w:rsidRPr="00CB0941">
        <w:rPr>
          <w:rFonts w:ascii="Times New Roman" w:hAnsi="Times New Roman" w:cs="Times New Roman"/>
          <w:sz w:val="24"/>
          <w:szCs w:val="24"/>
        </w:rPr>
        <w:t>о</w:t>
      </w:r>
      <w:r w:rsidR="009C340E">
        <w:rPr>
          <w:rFonts w:ascii="Times New Roman" w:hAnsi="Times New Roman" w:cs="Times New Roman"/>
          <w:sz w:val="24"/>
          <w:szCs w:val="24"/>
        </w:rPr>
        <w:t>пыт работы по специальности не менее трех лет</w:t>
      </w:r>
      <w:r w:rsidR="00B65469" w:rsidRPr="00CB0941">
        <w:rPr>
          <w:rFonts w:ascii="Times New Roman" w:hAnsi="Times New Roman" w:cs="Times New Roman"/>
          <w:sz w:val="24"/>
          <w:szCs w:val="24"/>
        </w:rPr>
        <w:t>.</w:t>
      </w:r>
      <w:r w:rsidR="00164D8D" w:rsidRPr="00CB0941">
        <w:rPr>
          <w:rFonts w:ascii="Times New Roman" w:hAnsi="Times New Roman" w:cs="Times New Roman"/>
          <w:sz w:val="24"/>
          <w:szCs w:val="24"/>
        </w:rPr>
        <w:t xml:space="preserve"> </w:t>
      </w:r>
      <w:r w:rsidRPr="00CB0941">
        <w:rPr>
          <w:rFonts w:ascii="Times New Roman" w:hAnsi="Times New Roman" w:cs="Times New Roman"/>
          <w:sz w:val="24"/>
          <w:szCs w:val="24"/>
        </w:rPr>
        <w:t>При наличии рекомендаций советов высших учебных заведений (факультетов) на должность младшего</w:t>
      </w:r>
      <w:bookmarkStart w:id="1" w:name="_GoBack"/>
      <w:bookmarkEnd w:id="1"/>
      <w:r w:rsidRPr="00CB0941">
        <w:rPr>
          <w:rFonts w:ascii="Times New Roman" w:hAnsi="Times New Roman" w:cs="Times New Roman"/>
          <w:sz w:val="24"/>
          <w:szCs w:val="24"/>
        </w:rPr>
        <w:t xml:space="preserve"> научного сотрудника могут быть </w:t>
      </w:r>
      <w:r w:rsidRPr="00CB0941">
        <w:rPr>
          <w:rFonts w:ascii="Times New Roman" w:hAnsi="Times New Roman" w:cs="Times New Roman"/>
          <w:sz w:val="24"/>
          <w:szCs w:val="24"/>
        </w:rPr>
        <w:lastRenderedPageBreak/>
        <w:t>назначены в порядке исключения выпускники высших учебных заведений, получившие опыт работы в период обучения и владеющие необходимыми лабораторными навыками.</w:t>
      </w:r>
    </w:p>
    <w:p w:rsidR="00CB0941" w:rsidRDefault="00CB0941" w:rsidP="00CB09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265" w:rsidRPr="00CB0941" w:rsidRDefault="002D2B91" w:rsidP="00CB0941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0941">
        <w:rPr>
          <w:rFonts w:ascii="Times New Roman" w:hAnsi="Times New Roman" w:cs="Times New Roman"/>
          <w:b/>
          <w:i/>
        </w:rPr>
        <w:t xml:space="preserve">Должен знать: </w:t>
      </w:r>
    </w:p>
    <w:p w:rsidR="00475265" w:rsidRPr="00FF2868" w:rsidRDefault="004A67F0" w:rsidP="005B5523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="002D2B91" w:rsidRPr="00FF2868">
        <w:rPr>
          <w:rFonts w:ascii="Times New Roman" w:hAnsi="Times New Roman" w:cs="Times New Roman"/>
        </w:rPr>
        <w:t>ели и задачи провод</w:t>
      </w:r>
      <w:r>
        <w:rPr>
          <w:rFonts w:ascii="Times New Roman" w:hAnsi="Times New Roman" w:cs="Times New Roman"/>
        </w:rPr>
        <w:t>имых исследований и разработок.</w:t>
      </w:r>
    </w:p>
    <w:p w:rsidR="00475265" w:rsidRPr="00FF2868" w:rsidRDefault="004A67F0" w:rsidP="005B5523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2D2B91" w:rsidRPr="00FF2868">
        <w:rPr>
          <w:rFonts w:ascii="Times New Roman" w:hAnsi="Times New Roman" w:cs="Times New Roman"/>
        </w:rPr>
        <w:t xml:space="preserve">овременные </w:t>
      </w:r>
      <w:r w:rsidR="00931641" w:rsidRPr="00FF2868">
        <w:rPr>
          <w:rFonts w:ascii="Times New Roman" w:hAnsi="Times New Roman" w:cs="Times New Roman"/>
        </w:rPr>
        <w:t>методы организации исследований</w:t>
      </w:r>
      <w:r>
        <w:rPr>
          <w:rFonts w:ascii="Times New Roman" w:hAnsi="Times New Roman" w:cs="Times New Roman"/>
        </w:rPr>
        <w:t>.</w:t>
      </w:r>
    </w:p>
    <w:p w:rsidR="00475265" w:rsidRPr="00FF2868" w:rsidRDefault="004A67F0" w:rsidP="005B5523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Style w:val="a5"/>
          <w:rFonts w:ascii="Times New Roman" w:hAnsi="Times New Roman" w:cs="Times New Roman"/>
          <w:bCs/>
          <w:i w:val="0"/>
        </w:rPr>
      </w:pPr>
      <w:r>
        <w:rPr>
          <w:rStyle w:val="a5"/>
          <w:rFonts w:ascii="Times New Roman" w:hAnsi="Times New Roman" w:cs="Times New Roman"/>
          <w:bCs/>
          <w:i w:val="0"/>
        </w:rPr>
        <w:t>М</w:t>
      </w:r>
      <w:r w:rsidR="00475265" w:rsidRPr="00FF2868">
        <w:rPr>
          <w:rStyle w:val="a5"/>
          <w:rFonts w:ascii="Times New Roman" w:hAnsi="Times New Roman" w:cs="Times New Roman"/>
          <w:bCs/>
          <w:i w:val="0"/>
        </w:rPr>
        <w:t xml:space="preserve">етодики анализа пищевых продуктов и кормов на остаточное содержание антибактериальных препаратов, пестицидов и других </w:t>
      </w:r>
      <w:proofErr w:type="spellStart"/>
      <w:r w:rsidR="00475265" w:rsidRPr="00FF2868">
        <w:rPr>
          <w:rStyle w:val="a5"/>
          <w:rFonts w:ascii="Times New Roman" w:hAnsi="Times New Roman" w:cs="Times New Roman"/>
          <w:bCs/>
          <w:i w:val="0"/>
        </w:rPr>
        <w:t>конта</w:t>
      </w:r>
      <w:r>
        <w:rPr>
          <w:rStyle w:val="a5"/>
          <w:rFonts w:ascii="Times New Roman" w:hAnsi="Times New Roman" w:cs="Times New Roman"/>
          <w:bCs/>
          <w:i w:val="0"/>
        </w:rPr>
        <w:t>минантов</w:t>
      </w:r>
      <w:proofErr w:type="spellEnd"/>
      <w:r>
        <w:rPr>
          <w:rStyle w:val="a5"/>
          <w:rFonts w:ascii="Times New Roman" w:hAnsi="Times New Roman" w:cs="Times New Roman"/>
          <w:bCs/>
          <w:i w:val="0"/>
        </w:rPr>
        <w:t>.</w:t>
      </w:r>
    </w:p>
    <w:p w:rsidR="004D7971" w:rsidRPr="00BA7A82" w:rsidRDefault="004A67F0" w:rsidP="005B5523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5"/>
          <w:rFonts w:ascii="Times New Roman" w:hAnsi="Times New Roman" w:cs="Times New Roman"/>
          <w:bCs/>
          <w:i w:val="0"/>
        </w:rPr>
        <w:t>Н</w:t>
      </w:r>
      <w:r w:rsidR="00BA7A82">
        <w:rPr>
          <w:rStyle w:val="a5"/>
          <w:rFonts w:ascii="Times New Roman" w:hAnsi="Times New Roman" w:cs="Times New Roman"/>
          <w:bCs/>
          <w:i w:val="0"/>
        </w:rPr>
        <w:t xml:space="preserve">ормативные документы Российской </w:t>
      </w:r>
      <w:r w:rsidR="009C4027">
        <w:rPr>
          <w:rStyle w:val="a5"/>
          <w:rFonts w:ascii="Times New Roman" w:hAnsi="Times New Roman" w:cs="Times New Roman"/>
          <w:bCs/>
          <w:i w:val="0"/>
        </w:rPr>
        <w:t>Ф</w:t>
      </w:r>
      <w:r w:rsidR="00BA7A82">
        <w:rPr>
          <w:rStyle w:val="a5"/>
          <w:rFonts w:ascii="Times New Roman" w:hAnsi="Times New Roman" w:cs="Times New Roman"/>
          <w:bCs/>
          <w:i w:val="0"/>
        </w:rPr>
        <w:t>едерации и Таможенного союза о контроле качества пищевых продуктов и кормов</w:t>
      </w:r>
      <w:r>
        <w:rPr>
          <w:rStyle w:val="a5"/>
          <w:rFonts w:ascii="Times New Roman" w:hAnsi="Times New Roman" w:cs="Times New Roman"/>
          <w:bCs/>
          <w:i w:val="0"/>
        </w:rPr>
        <w:t>.</w:t>
      </w:r>
    </w:p>
    <w:p w:rsidR="00BA7A82" w:rsidRPr="00FF2868" w:rsidRDefault="004A67F0" w:rsidP="005B5523">
      <w:pPr>
        <w:pStyle w:val="a7"/>
        <w:numPr>
          <w:ilvl w:val="0"/>
          <w:numId w:val="3"/>
        </w:numPr>
        <w:spacing w:after="0"/>
        <w:ind w:left="0" w:firstLine="709"/>
        <w:jc w:val="both"/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5"/>
          <w:rFonts w:ascii="Times New Roman" w:hAnsi="Times New Roman" w:cs="Times New Roman"/>
          <w:bCs/>
          <w:i w:val="0"/>
        </w:rPr>
        <w:t>К</w:t>
      </w:r>
      <w:r w:rsidR="00BA7A82">
        <w:rPr>
          <w:rStyle w:val="a5"/>
          <w:rFonts w:ascii="Times New Roman" w:hAnsi="Times New Roman" w:cs="Times New Roman"/>
          <w:bCs/>
          <w:i w:val="0"/>
        </w:rPr>
        <w:t>ритер</w:t>
      </w:r>
      <w:r>
        <w:rPr>
          <w:rStyle w:val="a5"/>
          <w:rFonts w:ascii="Times New Roman" w:hAnsi="Times New Roman" w:cs="Times New Roman"/>
          <w:bCs/>
          <w:i w:val="0"/>
        </w:rPr>
        <w:t>ии</w:t>
      </w:r>
      <w:r w:rsidR="00BA7A82">
        <w:rPr>
          <w:rStyle w:val="a5"/>
          <w:rFonts w:ascii="Times New Roman" w:hAnsi="Times New Roman" w:cs="Times New Roman"/>
          <w:bCs/>
          <w:i w:val="0"/>
        </w:rPr>
        <w:t xml:space="preserve"> валидации и верификации методик</w:t>
      </w:r>
      <w:r w:rsidR="00600CC8">
        <w:rPr>
          <w:rStyle w:val="a5"/>
          <w:rFonts w:ascii="Times New Roman" w:hAnsi="Times New Roman" w:cs="Times New Roman"/>
          <w:bCs/>
          <w:i w:val="0"/>
        </w:rPr>
        <w:t>.</w:t>
      </w:r>
    </w:p>
    <w:p w:rsidR="00533ADA" w:rsidRDefault="00533ADA" w:rsidP="005B5523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2868" w:rsidRDefault="002D2B91" w:rsidP="005B5523">
      <w:pPr>
        <w:spacing w:after="0" w:line="257" w:lineRule="auto"/>
        <w:ind w:firstLine="709"/>
        <w:jc w:val="both"/>
        <w:rPr>
          <w:rFonts w:ascii="Times New Roman" w:hAnsi="Times New Roman" w:cs="Times New Roman"/>
        </w:rPr>
      </w:pPr>
      <w:r w:rsidRPr="004D7971">
        <w:rPr>
          <w:rStyle w:val="a5"/>
          <w:rFonts w:ascii="Times New Roman" w:hAnsi="Times New Roman" w:cs="Times New Roman"/>
          <w:b/>
          <w:bCs/>
        </w:rPr>
        <w:t>Лабораторные навыки</w:t>
      </w:r>
      <w:r w:rsidR="00B750B4" w:rsidRPr="004D7971">
        <w:rPr>
          <w:rFonts w:ascii="Times New Roman" w:hAnsi="Times New Roman" w:cs="Times New Roman"/>
        </w:rPr>
        <w:t xml:space="preserve">: </w:t>
      </w:r>
      <w:bookmarkStart w:id="2" w:name="_Hlk10636972"/>
    </w:p>
    <w:bookmarkEnd w:id="2"/>
    <w:p w:rsidR="0003628B" w:rsidRDefault="0003628B" w:rsidP="0003628B">
      <w:pPr>
        <w:pStyle w:val="a7"/>
        <w:numPr>
          <w:ilvl w:val="0"/>
          <w:numId w:val="7"/>
        </w:numPr>
        <w:spacing w:after="0" w:line="2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Опыт проведения</w:t>
      </w:r>
      <w:r w:rsidRPr="0003628B">
        <w:rPr>
          <w:rFonts w:ascii="Times New Roman" w:hAnsi="Times New Roman" w:cs="Times New Roman"/>
        </w:rPr>
        <w:t xml:space="preserve"> количественных химических анализов почвы, воды, кормов и пищевой продукцией. </w:t>
      </w:r>
    </w:p>
    <w:p w:rsidR="0003628B" w:rsidRDefault="0003628B" w:rsidP="0003628B">
      <w:pPr>
        <w:pStyle w:val="a7"/>
        <w:numPr>
          <w:ilvl w:val="0"/>
          <w:numId w:val="7"/>
        </w:numPr>
        <w:spacing w:after="0" w:line="257" w:lineRule="auto"/>
        <w:jc w:val="both"/>
        <w:rPr>
          <w:rFonts w:ascii="Times New Roman" w:hAnsi="Times New Roman" w:cs="Times New Roman"/>
        </w:rPr>
      </w:pPr>
      <w:r w:rsidRPr="0003628B">
        <w:rPr>
          <w:rFonts w:ascii="Times New Roman" w:hAnsi="Times New Roman" w:cs="Times New Roman"/>
        </w:rPr>
        <w:t xml:space="preserve">Опыт отбора проб в соответствии с нормативами. </w:t>
      </w:r>
    </w:p>
    <w:p w:rsidR="007A5ED7" w:rsidRPr="007A5ED7" w:rsidRDefault="007A5ED7" w:rsidP="007A5ED7">
      <w:pPr>
        <w:pStyle w:val="a7"/>
        <w:numPr>
          <w:ilvl w:val="0"/>
          <w:numId w:val="7"/>
        </w:num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Владение</w:t>
      </w:r>
      <w:r w:rsidRPr="007A5ED7">
        <w:rPr>
          <w:rFonts w:ascii="Times New Roman" w:hAnsi="Times New Roman" w:cs="Times New Roman"/>
        </w:rPr>
        <w:t xml:space="preserve"> методами определение остаточных количеств пестицидов, антибиотиков, аминокислот, определение </w:t>
      </w:r>
      <w:proofErr w:type="spellStart"/>
      <w:r w:rsidRPr="007A5ED7">
        <w:rPr>
          <w:rFonts w:ascii="Times New Roman" w:hAnsi="Times New Roman" w:cs="Times New Roman"/>
        </w:rPr>
        <w:t>жирнокислотного</w:t>
      </w:r>
      <w:proofErr w:type="spellEnd"/>
      <w:r w:rsidRPr="007A5ED7">
        <w:rPr>
          <w:rFonts w:ascii="Times New Roman" w:hAnsi="Times New Roman" w:cs="Times New Roman"/>
        </w:rPr>
        <w:t xml:space="preserve"> состава, определение жирорастворимых витаминов, </w:t>
      </w:r>
      <w:proofErr w:type="spellStart"/>
      <w:r w:rsidRPr="007A5ED7">
        <w:rPr>
          <w:rFonts w:ascii="Times New Roman" w:hAnsi="Times New Roman" w:cs="Times New Roman"/>
        </w:rPr>
        <w:t>микотоксинов</w:t>
      </w:r>
      <w:proofErr w:type="spellEnd"/>
      <w:r w:rsidRPr="007A5ED7">
        <w:rPr>
          <w:rFonts w:ascii="Times New Roman" w:hAnsi="Times New Roman" w:cs="Times New Roman"/>
        </w:rPr>
        <w:t xml:space="preserve">, сахаров в меде, </w:t>
      </w:r>
      <w:proofErr w:type="spellStart"/>
      <w:r w:rsidRPr="007A5ED7">
        <w:rPr>
          <w:rFonts w:ascii="Times New Roman" w:hAnsi="Times New Roman" w:cs="Times New Roman"/>
        </w:rPr>
        <w:t>бенз</w:t>
      </w:r>
      <w:proofErr w:type="spellEnd"/>
      <w:r w:rsidRPr="007A5ED7">
        <w:rPr>
          <w:rFonts w:ascii="Times New Roman" w:hAnsi="Times New Roman" w:cs="Times New Roman"/>
        </w:rPr>
        <w:t>(а)</w:t>
      </w:r>
      <w:proofErr w:type="spellStart"/>
      <w:proofErr w:type="gramStart"/>
      <w:r w:rsidRPr="007A5ED7">
        <w:rPr>
          <w:rFonts w:ascii="Times New Roman" w:hAnsi="Times New Roman" w:cs="Times New Roman"/>
        </w:rPr>
        <w:t>пирена</w:t>
      </w:r>
      <w:proofErr w:type="spellEnd"/>
      <w:r w:rsidRPr="007A5ED7">
        <w:rPr>
          <w:rFonts w:ascii="Times New Roman" w:hAnsi="Times New Roman" w:cs="Times New Roman"/>
        </w:rPr>
        <w:t xml:space="preserve">  почве</w:t>
      </w:r>
      <w:proofErr w:type="gramEnd"/>
      <w:r w:rsidRPr="007A5ED7">
        <w:rPr>
          <w:rFonts w:ascii="Times New Roman" w:hAnsi="Times New Roman" w:cs="Times New Roman"/>
        </w:rPr>
        <w:t xml:space="preserve"> и пищевых продуктах, определение тяжелых металлов методами, физико-химическими методами. </w:t>
      </w:r>
    </w:p>
    <w:p w:rsidR="007A5ED7" w:rsidRPr="007A5ED7" w:rsidRDefault="007A5ED7" w:rsidP="007A5ED7">
      <w:pPr>
        <w:pStyle w:val="a7"/>
        <w:numPr>
          <w:ilvl w:val="0"/>
          <w:numId w:val="7"/>
        </w:num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Опыт внедрения и </w:t>
      </w:r>
      <w:proofErr w:type="spellStart"/>
      <w:r>
        <w:rPr>
          <w:rFonts w:ascii="Times New Roman" w:hAnsi="Times New Roman" w:cs="Times New Roman"/>
        </w:rPr>
        <w:t>валидации</w:t>
      </w:r>
      <w:proofErr w:type="spellEnd"/>
      <w:r>
        <w:rPr>
          <w:rFonts w:ascii="Times New Roman" w:hAnsi="Times New Roman" w:cs="Times New Roman"/>
        </w:rPr>
        <w:t xml:space="preserve"> методик, оценки</w:t>
      </w:r>
      <w:r w:rsidRPr="007A5ED7">
        <w:rPr>
          <w:rFonts w:ascii="Times New Roman" w:hAnsi="Times New Roman" w:cs="Times New Roman"/>
        </w:rPr>
        <w:t xml:space="preserve"> пригодности методик в лаборатории. </w:t>
      </w:r>
    </w:p>
    <w:p w:rsidR="007A5ED7" w:rsidRPr="007A5ED7" w:rsidRDefault="007A5ED7" w:rsidP="007A5ED7">
      <w:pPr>
        <w:pStyle w:val="a7"/>
        <w:numPr>
          <w:ilvl w:val="0"/>
          <w:numId w:val="7"/>
        </w:num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E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Опыт участия</w:t>
      </w:r>
      <w:r w:rsidRPr="007A5ED7">
        <w:rPr>
          <w:rFonts w:ascii="Times New Roman" w:hAnsi="Times New Roman" w:cs="Times New Roman"/>
        </w:rPr>
        <w:t xml:space="preserve"> в межлабораторных сличительных испытаниях. </w:t>
      </w:r>
    </w:p>
    <w:p w:rsidR="007A5ED7" w:rsidRPr="007A5ED7" w:rsidRDefault="007A5ED7" w:rsidP="007A5ED7">
      <w:pPr>
        <w:pStyle w:val="a7"/>
        <w:numPr>
          <w:ilvl w:val="0"/>
          <w:numId w:val="7"/>
        </w:num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ED7">
        <w:rPr>
          <w:rFonts w:ascii="Times New Roman" w:hAnsi="Times New Roman" w:cs="Times New Roman"/>
        </w:rPr>
        <w:t>Опыт работы на ГЖХ (</w:t>
      </w:r>
      <w:proofErr w:type="spellStart"/>
      <w:r w:rsidRPr="007A5ED7">
        <w:rPr>
          <w:rFonts w:ascii="Times New Roman" w:hAnsi="Times New Roman" w:cs="Times New Roman"/>
        </w:rPr>
        <w:t>Agilent</w:t>
      </w:r>
      <w:proofErr w:type="spellEnd"/>
      <w:r w:rsidRPr="007A5ED7">
        <w:rPr>
          <w:rFonts w:ascii="Times New Roman" w:hAnsi="Times New Roman" w:cs="Times New Roman"/>
        </w:rPr>
        <w:t xml:space="preserve">, </w:t>
      </w:r>
      <w:proofErr w:type="spellStart"/>
      <w:r w:rsidRPr="007A5ED7">
        <w:rPr>
          <w:rFonts w:ascii="Times New Roman" w:hAnsi="Times New Roman" w:cs="Times New Roman"/>
        </w:rPr>
        <w:t>Shimadzu</w:t>
      </w:r>
      <w:proofErr w:type="spellEnd"/>
      <w:r w:rsidRPr="007A5ED7">
        <w:rPr>
          <w:rFonts w:ascii="Times New Roman" w:hAnsi="Times New Roman" w:cs="Times New Roman"/>
        </w:rPr>
        <w:t xml:space="preserve"> GS 2010 </w:t>
      </w:r>
      <w:proofErr w:type="spellStart"/>
      <w:r w:rsidRPr="007A5ED7">
        <w:rPr>
          <w:rFonts w:ascii="Times New Roman" w:hAnsi="Times New Roman" w:cs="Times New Roman"/>
        </w:rPr>
        <w:t>Plus</w:t>
      </w:r>
      <w:proofErr w:type="spellEnd"/>
      <w:r w:rsidRPr="007A5ED7">
        <w:rPr>
          <w:rFonts w:ascii="Times New Roman" w:hAnsi="Times New Roman" w:cs="Times New Roman"/>
        </w:rPr>
        <w:t>, Кристалл 5000.2 (ПИД, ТИД, ЭЗД)), ВЭЖХ (</w:t>
      </w:r>
      <w:proofErr w:type="spellStart"/>
      <w:r w:rsidRPr="007A5ED7">
        <w:rPr>
          <w:rFonts w:ascii="Times New Roman" w:hAnsi="Times New Roman" w:cs="Times New Roman"/>
        </w:rPr>
        <w:t>Shimadzu</w:t>
      </w:r>
      <w:proofErr w:type="spellEnd"/>
      <w:r w:rsidRPr="007A5ED7">
        <w:rPr>
          <w:rFonts w:ascii="Times New Roman" w:hAnsi="Times New Roman" w:cs="Times New Roman"/>
        </w:rPr>
        <w:t xml:space="preserve">, </w:t>
      </w:r>
      <w:proofErr w:type="spellStart"/>
      <w:r w:rsidRPr="007A5ED7">
        <w:rPr>
          <w:rFonts w:ascii="Times New Roman" w:hAnsi="Times New Roman" w:cs="Times New Roman"/>
        </w:rPr>
        <w:t>Flexar</w:t>
      </w:r>
      <w:proofErr w:type="spellEnd"/>
      <w:r w:rsidRPr="007A5ED7">
        <w:rPr>
          <w:rFonts w:ascii="Times New Roman" w:hAnsi="Times New Roman" w:cs="Times New Roman"/>
        </w:rPr>
        <w:t xml:space="preserve">, </w:t>
      </w:r>
      <w:proofErr w:type="spellStart"/>
      <w:r w:rsidRPr="007A5ED7">
        <w:rPr>
          <w:rFonts w:ascii="Times New Roman" w:hAnsi="Times New Roman" w:cs="Times New Roman"/>
        </w:rPr>
        <w:t>Стаейр</w:t>
      </w:r>
      <w:proofErr w:type="spellEnd"/>
      <w:r w:rsidRPr="007A5ED7">
        <w:rPr>
          <w:rFonts w:ascii="Times New Roman" w:hAnsi="Times New Roman" w:cs="Times New Roman"/>
        </w:rPr>
        <w:t xml:space="preserve">, (Диодная матрица (спектрофотометрический), рефрактометрический, </w:t>
      </w:r>
      <w:proofErr w:type="spellStart"/>
      <w:r w:rsidRPr="007A5ED7">
        <w:rPr>
          <w:rFonts w:ascii="Times New Roman" w:hAnsi="Times New Roman" w:cs="Times New Roman"/>
        </w:rPr>
        <w:t>флуориметрический</w:t>
      </w:r>
      <w:proofErr w:type="spellEnd"/>
      <w:r w:rsidRPr="007A5ED7">
        <w:rPr>
          <w:rFonts w:ascii="Times New Roman" w:hAnsi="Times New Roman" w:cs="Times New Roman"/>
        </w:rPr>
        <w:t xml:space="preserve">  детекторы)), ВЭЖХ МС/МС (</w:t>
      </w:r>
      <w:proofErr w:type="spellStart"/>
      <w:r w:rsidRPr="007A5ED7">
        <w:rPr>
          <w:rFonts w:ascii="Times New Roman" w:hAnsi="Times New Roman" w:cs="Times New Roman"/>
        </w:rPr>
        <w:t>Bruker</w:t>
      </w:r>
      <w:proofErr w:type="spellEnd"/>
      <w:r w:rsidRPr="007A5ED7">
        <w:rPr>
          <w:rFonts w:ascii="Times New Roman" w:hAnsi="Times New Roman" w:cs="Times New Roman"/>
        </w:rPr>
        <w:t xml:space="preserve">), ГЖХ-МС (Детектор масс-селективный 7010B GC/MS </w:t>
      </w:r>
      <w:proofErr w:type="spellStart"/>
      <w:r w:rsidRPr="007A5ED7">
        <w:rPr>
          <w:rFonts w:ascii="Times New Roman" w:hAnsi="Times New Roman" w:cs="Times New Roman"/>
        </w:rPr>
        <w:t>Triple</w:t>
      </w:r>
      <w:proofErr w:type="spellEnd"/>
      <w:r w:rsidRPr="007A5ED7">
        <w:rPr>
          <w:rFonts w:ascii="Times New Roman" w:hAnsi="Times New Roman" w:cs="Times New Roman"/>
        </w:rPr>
        <w:t xml:space="preserve"> </w:t>
      </w:r>
      <w:proofErr w:type="spellStart"/>
      <w:r w:rsidRPr="007A5ED7">
        <w:rPr>
          <w:rFonts w:ascii="Times New Roman" w:hAnsi="Times New Roman" w:cs="Times New Roman"/>
        </w:rPr>
        <w:t>Quad</w:t>
      </w:r>
      <w:proofErr w:type="spellEnd"/>
      <w:r w:rsidRPr="007A5ED7">
        <w:rPr>
          <w:rFonts w:ascii="Times New Roman" w:hAnsi="Times New Roman" w:cs="Times New Roman"/>
        </w:rPr>
        <w:t>), ААС (Квант 2А), ИСП-АЭС (</w:t>
      </w:r>
      <w:proofErr w:type="spellStart"/>
      <w:r w:rsidRPr="007A5ED7">
        <w:rPr>
          <w:rFonts w:ascii="Times New Roman" w:hAnsi="Times New Roman" w:cs="Times New Roman"/>
        </w:rPr>
        <w:t>Perkin</w:t>
      </w:r>
      <w:proofErr w:type="spellEnd"/>
      <w:r w:rsidRPr="007A5ED7">
        <w:rPr>
          <w:rFonts w:ascii="Times New Roman" w:hAnsi="Times New Roman" w:cs="Times New Roman"/>
        </w:rPr>
        <w:t xml:space="preserve"> </w:t>
      </w:r>
      <w:proofErr w:type="spellStart"/>
      <w:r w:rsidRPr="007A5ED7">
        <w:rPr>
          <w:rFonts w:ascii="Times New Roman" w:hAnsi="Times New Roman" w:cs="Times New Roman"/>
        </w:rPr>
        <w:t>Elmer</w:t>
      </w:r>
      <w:proofErr w:type="spellEnd"/>
      <w:r w:rsidRPr="007A5ED7">
        <w:rPr>
          <w:rFonts w:ascii="Times New Roman" w:hAnsi="Times New Roman" w:cs="Times New Roman"/>
        </w:rPr>
        <w:t xml:space="preserve"> </w:t>
      </w:r>
      <w:proofErr w:type="spellStart"/>
      <w:r w:rsidRPr="007A5ED7">
        <w:rPr>
          <w:rFonts w:ascii="Times New Roman" w:hAnsi="Times New Roman" w:cs="Times New Roman"/>
        </w:rPr>
        <w:t>Optima</w:t>
      </w:r>
      <w:proofErr w:type="spellEnd"/>
      <w:r w:rsidRPr="007A5ED7">
        <w:rPr>
          <w:rFonts w:ascii="Times New Roman" w:hAnsi="Times New Roman" w:cs="Times New Roman"/>
        </w:rPr>
        <w:t xml:space="preserve"> 7300 DV), ААС на эффекте Зеемана (DMA-80; Рапид РА-915M), </w:t>
      </w:r>
      <w:proofErr w:type="spellStart"/>
      <w:r w:rsidRPr="007A5ED7">
        <w:rPr>
          <w:rFonts w:ascii="Times New Roman" w:hAnsi="Times New Roman" w:cs="Times New Roman"/>
        </w:rPr>
        <w:t>вольтамперометрический</w:t>
      </w:r>
      <w:proofErr w:type="spellEnd"/>
      <w:r w:rsidRPr="007A5ED7">
        <w:rPr>
          <w:rFonts w:ascii="Times New Roman" w:hAnsi="Times New Roman" w:cs="Times New Roman"/>
        </w:rPr>
        <w:t xml:space="preserve"> (ПАН-</w:t>
      </w:r>
      <w:proofErr w:type="spellStart"/>
      <w:r w:rsidRPr="007A5ED7">
        <w:rPr>
          <w:rFonts w:ascii="Times New Roman" w:hAnsi="Times New Roman" w:cs="Times New Roman"/>
        </w:rPr>
        <w:t>As</w:t>
      </w:r>
      <w:proofErr w:type="spellEnd"/>
      <w:r w:rsidRPr="007A5ED7">
        <w:rPr>
          <w:rFonts w:ascii="Times New Roman" w:hAnsi="Times New Roman" w:cs="Times New Roman"/>
        </w:rPr>
        <w:t xml:space="preserve">) спектрофотометре, </w:t>
      </w:r>
      <w:proofErr w:type="spellStart"/>
      <w:r w:rsidRPr="007A5ED7">
        <w:rPr>
          <w:rFonts w:ascii="Times New Roman" w:hAnsi="Times New Roman" w:cs="Times New Roman"/>
        </w:rPr>
        <w:t>концентратомере</w:t>
      </w:r>
      <w:proofErr w:type="spellEnd"/>
      <w:r w:rsidRPr="007A5ED7">
        <w:rPr>
          <w:rFonts w:ascii="Times New Roman" w:hAnsi="Times New Roman" w:cs="Times New Roman"/>
        </w:rPr>
        <w:t xml:space="preserve"> и другом аналитическом оборудовании. </w:t>
      </w:r>
    </w:p>
    <w:p w:rsidR="00A953C6" w:rsidRPr="00600CC8" w:rsidRDefault="007A5ED7" w:rsidP="007A5ED7">
      <w:pPr>
        <w:pStyle w:val="a7"/>
        <w:numPr>
          <w:ilvl w:val="0"/>
          <w:numId w:val="7"/>
        </w:num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5ED7">
        <w:rPr>
          <w:rFonts w:ascii="Times New Roman" w:hAnsi="Times New Roman" w:cs="Times New Roman"/>
        </w:rPr>
        <w:t xml:space="preserve"> </w:t>
      </w:r>
      <w:r w:rsidR="0003628B">
        <w:rPr>
          <w:rFonts w:ascii="Times New Roman" w:hAnsi="Times New Roman" w:cs="Times New Roman"/>
        </w:rPr>
        <w:t>Опыт подтверждения</w:t>
      </w:r>
      <w:r w:rsidR="0003628B" w:rsidRPr="0003628B">
        <w:rPr>
          <w:rFonts w:ascii="Times New Roman" w:hAnsi="Times New Roman" w:cs="Times New Roman"/>
        </w:rPr>
        <w:t xml:space="preserve"> компетентности и расширении области аккредитации </w:t>
      </w:r>
      <w:r w:rsidR="0003628B">
        <w:rPr>
          <w:rFonts w:ascii="Times New Roman" w:hAnsi="Times New Roman" w:cs="Times New Roman"/>
        </w:rPr>
        <w:t xml:space="preserve">испытательной </w:t>
      </w:r>
      <w:r w:rsidR="0003628B" w:rsidRPr="0003628B">
        <w:rPr>
          <w:rFonts w:ascii="Times New Roman" w:hAnsi="Times New Roman" w:cs="Times New Roman"/>
        </w:rPr>
        <w:t>лаборатории.</w:t>
      </w:r>
    </w:p>
    <w:p w:rsidR="002054B8" w:rsidRDefault="002054B8" w:rsidP="002054B8">
      <w:pPr>
        <w:pStyle w:val="a3"/>
      </w:pPr>
      <w:r>
        <w:rPr>
          <w:b/>
        </w:rPr>
        <w:t>Условия:</w:t>
      </w:r>
    </w:p>
    <w:p w:rsidR="002054B8" w:rsidRDefault="002054B8" w:rsidP="00036EB1">
      <w:pPr>
        <w:pStyle w:val="a3"/>
        <w:jc w:val="both"/>
      </w:pPr>
      <w:r>
        <w:t xml:space="preserve">Заработная плата: </w:t>
      </w:r>
      <w:r w:rsidR="006602CF">
        <w:t>54 040,26</w:t>
      </w:r>
      <w:r w:rsidR="00036EB1" w:rsidRPr="00036EB1">
        <w:t xml:space="preserve"> </w:t>
      </w:r>
      <w:r w:rsidR="006602CF">
        <w:t xml:space="preserve">рублей </w:t>
      </w:r>
      <w:r w:rsidR="00036EB1" w:rsidRPr="00036EB1">
        <w:t>(</w:t>
      </w:r>
      <w:r w:rsidR="006602CF">
        <w:t>пятьдесят четыре тысячи сорок</w:t>
      </w:r>
      <w:r w:rsidR="006602CF" w:rsidRPr="006602CF">
        <w:t xml:space="preserve"> </w:t>
      </w:r>
      <w:r w:rsidR="006602CF">
        <w:t>рублей двадцать шесть копеек</w:t>
      </w:r>
      <w:r w:rsidR="00036EB1" w:rsidRPr="00036EB1">
        <w:t xml:space="preserve">) </w:t>
      </w:r>
      <w:r w:rsidR="006602CF">
        <w:t xml:space="preserve">в </w:t>
      </w:r>
      <w:r>
        <w:t>месяц</w:t>
      </w:r>
      <w:r w:rsidR="00036EB1">
        <w:t>.</w:t>
      </w:r>
    </w:p>
    <w:p w:rsidR="002054B8" w:rsidRDefault="002054B8" w:rsidP="00CB0941">
      <w:pPr>
        <w:pStyle w:val="a3"/>
        <w:jc w:val="both"/>
      </w:pPr>
      <w:r>
        <w:t>Подробная информация о вакансиях и требованиях к претендентам представлены в Единой информационной системе проведения конкурсов на замещение должностей научных работников (ученые-</w:t>
      </w:r>
      <w:proofErr w:type="spellStart"/>
      <w:r>
        <w:t>исследователи.рф</w:t>
      </w:r>
      <w:proofErr w:type="spellEnd"/>
      <w:r>
        <w:t>).</w:t>
      </w:r>
    </w:p>
    <w:p w:rsidR="002054B8" w:rsidRDefault="002054B8" w:rsidP="00CB0941">
      <w:pPr>
        <w:pStyle w:val="a3"/>
        <w:jc w:val="both"/>
      </w:pPr>
      <w:r>
        <w:t xml:space="preserve">Лицо, изъявившее желание принять участие в конкурсе, должно прислать свое резюме на адрес электронной почты </w:t>
      </w:r>
      <w:proofErr w:type="spellStart"/>
      <w:r>
        <w:rPr>
          <w:lang w:val="en-US"/>
        </w:rPr>
        <w:t>cnmvl</w:t>
      </w:r>
      <w:proofErr w:type="spellEnd"/>
      <w:r>
        <w:t>@</w:t>
      </w:r>
      <w:proofErr w:type="spellStart"/>
      <w:r>
        <w:rPr>
          <w:lang w:val="en-US"/>
        </w:rPr>
        <w:t>cnmvl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резюме и разместить на портале вакансий по адресу “http://учёные-исследователи.рф” заявку, содержащую:</w:t>
      </w:r>
    </w:p>
    <w:p w:rsidR="002054B8" w:rsidRDefault="002054B8" w:rsidP="002054B8">
      <w:pPr>
        <w:pStyle w:val="a3"/>
      </w:pPr>
      <w:r>
        <w:t>а) фамилию, имя, отчество претендента;</w:t>
      </w:r>
    </w:p>
    <w:p w:rsidR="002054B8" w:rsidRDefault="002054B8" w:rsidP="002054B8">
      <w:pPr>
        <w:pStyle w:val="a3"/>
      </w:pPr>
      <w:r>
        <w:t>б) дату рождения претендента;</w:t>
      </w:r>
    </w:p>
    <w:p w:rsidR="002054B8" w:rsidRDefault="002054B8" w:rsidP="002054B8">
      <w:pPr>
        <w:pStyle w:val="a3"/>
      </w:pPr>
      <w:r>
        <w:lastRenderedPageBreak/>
        <w:t>в) сведения о высшем образовании и квалификации, учёной степени и учёном звании;</w:t>
      </w:r>
    </w:p>
    <w:p w:rsidR="002054B8" w:rsidRDefault="002054B8" w:rsidP="002054B8">
      <w:pPr>
        <w:pStyle w:val="a3"/>
      </w:pPr>
      <w:r>
        <w:t>г) сведения о стаже и опыте работы;</w:t>
      </w:r>
    </w:p>
    <w:p w:rsidR="002054B8" w:rsidRDefault="002054B8" w:rsidP="002054B8">
      <w:pPr>
        <w:pStyle w:val="a3"/>
      </w:pPr>
      <w:r>
        <w:t>д) сведения об отрасли наук, в которых намерен работать претендент;</w:t>
      </w:r>
    </w:p>
    <w:p w:rsidR="002054B8" w:rsidRDefault="002054B8" w:rsidP="002054B8">
      <w:pPr>
        <w:pStyle w:val="a3"/>
      </w:pPr>
      <w:r>
        <w:t>е) перечни ранее полученных основных результатов (число публикаций, количество результатов интеллектуальной деятельности и сведения об их использовании, количество грантов и договоров на выполнение научно-исследовательских работ, включая международные проекты, в выполнении которых участвовал претендент, численность лиц, защитивших диссертацию на соискание учёной степени кандидата наук, руководство которыми осуществлял претендент.</w:t>
      </w:r>
    </w:p>
    <w:p w:rsidR="002054B8" w:rsidRDefault="002054B8" w:rsidP="002054B8">
      <w:pPr>
        <w:pStyle w:val="a3"/>
      </w:pPr>
      <w:r>
        <w:t>Претендент вправе разместить на портале вакансий автобиографию и иные материалы, которые наиболее полно характеризуют его квалификацию, опыт и результативность.</w:t>
      </w:r>
    </w:p>
    <w:p w:rsidR="002054B8" w:rsidRDefault="002054B8" w:rsidP="002054B8">
      <w:pPr>
        <w:pStyle w:val="a3"/>
      </w:pPr>
      <w:r>
        <w:t>Лицо для получения дополнительных справок:</w:t>
      </w:r>
    </w:p>
    <w:p w:rsidR="002054B8" w:rsidRDefault="002054B8" w:rsidP="002054B8">
      <w:pPr>
        <w:pStyle w:val="a3"/>
      </w:pPr>
      <w:r>
        <w:t xml:space="preserve">Фамилия, имя, отчество </w:t>
      </w:r>
      <w:proofErr w:type="spellStart"/>
      <w:r w:rsidR="00AF38BC">
        <w:t>Разумова</w:t>
      </w:r>
      <w:proofErr w:type="spellEnd"/>
      <w:r w:rsidR="00AF38BC">
        <w:t xml:space="preserve"> Алиса Алексеевна</w:t>
      </w:r>
    </w:p>
    <w:p w:rsidR="002054B8" w:rsidRDefault="002054B8" w:rsidP="002054B8">
      <w:pPr>
        <w:pStyle w:val="a3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– </w:t>
      </w:r>
      <w:proofErr w:type="spellStart"/>
      <w:r>
        <w:rPr>
          <w:lang w:val="en-US"/>
        </w:rPr>
        <w:t>cnmvl</w:t>
      </w:r>
      <w:proofErr w:type="spellEnd"/>
      <w:r>
        <w:t>@</w:t>
      </w:r>
      <w:proofErr w:type="spellStart"/>
      <w:r>
        <w:rPr>
          <w:lang w:val="en-US"/>
        </w:rPr>
        <w:t>cnmvl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Pr="002054B8">
        <w:t xml:space="preserve"> </w:t>
      </w:r>
    </w:p>
    <w:p w:rsidR="002054B8" w:rsidRDefault="002054B8" w:rsidP="002054B8">
      <w:pPr>
        <w:pStyle w:val="a3"/>
        <w:rPr>
          <w:rFonts w:eastAsia="Calibri"/>
          <w:b/>
        </w:rPr>
      </w:pPr>
      <w:r>
        <w:t>Телефон (495) 700-01-37</w:t>
      </w:r>
    </w:p>
    <w:p w:rsidR="005D72E0" w:rsidRPr="002054B8" w:rsidRDefault="005D72E0" w:rsidP="000E7C16">
      <w:pPr>
        <w:pStyle w:val="a3"/>
        <w:ind w:firstLine="709"/>
        <w:jc w:val="both"/>
      </w:pPr>
    </w:p>
    <w:sectPr w:rsidR="005D72E0" w:rsidRPr="002054B8" w:rsidSect="005D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941EF"/>
    <w:multiLevelType w:val="hybridMultilevel"/>
    <w:tmpl w:val="5B3C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D4B4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2D221BDF"/>
    <w:multiLevelType w:val="hybridMultilevel"/>
    <w:tmpl w:val="E11803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A92690"/>
    <w:multiLevelType w:val="hybridMultilevel"/>
    <w:tmpl w:val="495E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AD6197"/>
    <w:multiLevelType w:val="hybridMultilevel"/>
    <w:tmpl w:val="2D046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8D9651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EDC18AC"/>
    <w:multiLevelType w:val="hybridMultilevel"/>
    <w:tmpl w:val="49BE6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2B91"/>
    <w:rsid w:val="000052C6"/>
    <w:rsid w:val="0002410E"/>
    <w:rsid w:val="0003628B"/>
    <w:rsid w:val="00036EB1"/>
    <w:rsid w:val="000827C9"/>
    <w:rsid w:val="000B2656"/>
    <w:rsid w:val="000E255B"/>
    <w:rsid w:val="000E7C16"/>
    <w:rsid w:val="001233C1"/>
    <w:rsid w:val="00164D8D"/>
    <w:rsid w:val="00173B87"/>
    <w:rsid w:val="00177E12"/>
    <w:rsid w:val="002054B8"/>
    <w:rsid w:val="002363BA"/>
    <w:rsid w:val="002406E2"/>
    <w:rsid w:val="002D2B91"/>
    <w:rsid w:val="00326839"/>
    <w:rsid w:val="0039443D"/>
    <w:rsid w:val="00456C7B"/>
    <w:rsid w:val="00462DBD"/>
    <w:rsid w:val="00475265"/>
    <w:rsid w:val="004A4647"/>
    <w:rsid w:val="004A67F0"/>
    <w:rsid w:val="004B4B14"/>
    <w:rsid w:val="004D7971"/>
    <w:rsid w:val="004F1AE8"/>
    <w:rsid w:val="00505663"/>
    <w:rsid w:val="00533ADA"/>
    <w:rsid w:val="005378F3"/>
    <w:rsid w:val="0058433C"/>
    <w:rsid w:val="00596654"/>
    <w:rsid w:val="005A7ADD"/>
    <w:rsid w:val="005B5523"/>
    <w:rsid w:val="005D72E0"/>
    <w:rsid w:val="005F5C4F"/>
    <w:rsid w:val="00600CC8"/>
    <w:rsid w:val="006370CA"/>
    <w:rsid w:val="006602CF"/>
    <w:rsid w:val="00665D26"/>
    <w:rsid w:val="006F6C5C"/>
    <w:rsid w:val="007206BD"/>
    <w:rsid w:val="00722B2B"/>
    <w:rsid w:val="00732171"/>
    <w:rsid w:val="007511B8"/>
    <w:rsid w:val="007A5ED7"/>
    <w:rsid w:val="00805A1E"/>
    <w:rsid w:val="00806684"/>
    <w:rsid w:val="008132A8"/>
    <w:rsid w:val="008169DB"/>
    <w:rsid w:val="0084747F"/>
    <w:rsid w:val="00876B8A"/>
    <w:rsid w:val="0087799B"/>
    <w:rsid w:val="00931641"/>
    <w:rsid w:val="009476B0"/>
    <w:rsid w:val="00951811"/>
    <w:rsid w:val="009714D5"/>
    <w:rsid w:val="009A5AA8"/>
    <w:rsid w:val="009B2372"/>
    <w:rsid w:val="009C340E"/>
    <w:rsid w:val="009C4027"/>
    <w:rsid w:val="00A953C6"/>
    <w:rsid w:val="00A96658"/>
    <w:rsid w:val="00AF38BC"/>
    <w:rsid w:val="00B238E9"/>
    <w:rsid w:val="00B246B5"/>
    <w:rsid w:val="00B571B1"/>
    <w:rsid w:val="00B65469"/>
    <w:rsid w:val="00B750B4"/>
    <w:rsid w:val="00B93523"/>
    <w:rsid w:val="00BA35F8"/>
    <w:rsid w:val="00BA4862"/>
    <w:rsid w:val="00BA7A82"/>
    <w:rsid w:val="00BB7157"/>
    <w:rsid w:val="00BC454E"/>
    <w:rsid w:val="00BD4082"/>
    <w:rsid w:val="00CB0941"/>
    <w:rsid w:val="00D47D6E"/>
    <w:rsid w:val="00E53A37"/>
    <w:rsid w:val="00F77629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40B4D-38B0-45BA-AA48-4D2EEB80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2B91"/>
    <w:rPr>
      <w:b/>
      <w:bCs/>
    </w:rPr>
  </w:style>
  <w:style w:type="character" w:styleId="a5">
    <w:name w:val="Emphasis"/>
    <w:basedOn w:val="a0"/>
    <w:uiPriority w:val="20"/>
    <w:qFormat/>
    <w:rsid w:val="002D2B91"/>
    <w:rPr>
      <w:i/>
      <w:iCs/>
    </w:rPr>
  </w:style>
  <w:style w:type="character" w:styleId="a6">
    <w:name w:val="Hyperlink"/>
    <w:basedOn w:val="a0"/>
    <w:uiPriority w:val="99"/>
    <w:semiHidden/>
    <w:unhideWhenUsed/>
    <w:rsid w:val="002D2B9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3A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6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29</cp:revision>
  <cp:lastPrinted>2021-10-11T04:53:00Z</cp:lastPrinted>
  <dcterms:created xsi:type="dcterms:W3CDTF">2019-06-06T08:32:00Z</dcterms:created>
  <dcterms:modified xsi:type="dcterms:W3CDTF">2021-10-11T07:40:00Z</dcterms:modified>
</cp:coreProperties>
</file>